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D7CC" w14:textId="6FD3BE65" w:rsidR="00B14882" w:rsidRDefault="00803BB4" w:rsidP="00041FFD">
      <w:pPr>
        <w:tabs>
          <w:tab w:val="left" w:pos="4148"/>
        </w:tabs>
        <w:spacing w:after="0" w:line="240" w:lineRule="auto"/>
        <w:jc w:val="center"/>
        <w:rPr>
          <w:rFonts w:cs="Arial"/>
          <w:b/>
          <w:sz w:val="30"/>
          <w:szCs w:val="30"/>
        </w:rPr>
      </w:pPr>
      <w:r w:rsidRPr="0077324B">
        <w:rPr>
          <w:rFonts w:cs="Arial"/>
          <w:b/>
          <w:noProof/>
          <w:sz w:val="32"/>
          <w:szCs w:val="32"/>
          <w:u w:val="single"/>
          <w:lang w:eastAsia="en-GB"/>
        </w:rPr>
        <mc:AlternateContent>
          <mc:Choice Requires="wps">
            <w:drawing>
              <wp:anchor distT="0" distB="0" distL="114300" distR="114300" simplePos="0" relativeHeight="251658240" behindDoc="0" locked="0" layoutInCell="1" allowOverlap="1" wp14:anchorId="33FB1A31" wp14:editId="3C53EB0A">
                <wp:simplePos x="0" y="0"/>
                <wp:positionH relativeFrom="column">
                  <wp:posOffset>5425440</wp:posOffset>
                </wp:positionH>
                <wp:positionV relativeFrom="paragraph">
                  <wp:posOffset>-673100</wp:posOffset>
                </wp:positionV>
                <wp:extent cx="1562100" cy="952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52500"/>
                        </a:xfrm>
                        <a:prstGeom prst="rect">
                          <a:avLst/>
                        </a:prstGeom>
                        <a:solidFill>
                          <a:srgbClr val="FFFFFF"/>
                        </a:solidFill>
                        <a:ln w="9525">
                          <a:solidFill>
                            <a:srgbClr val="000000"/>
                          </a:solidFill>
                          <a:miter lim="800000"/>
                          <a:headEnd/>
                          <a:tailEnd/>
                        </a:ln>
                      </wps:spPr>
                      <wps:txbx>
                        <w:txbxContent>
                          <w:p w14:paraId="5040AD0F" w14:textId="24041B53" w:rsidR="00195440" w:rsidRDefault="000902E2" w:rsidP="00195440">
                            <w:pPr>
                              <w:spacing w:after="0"/>
                              <w:jc w:val="right"/>
                              <w:rPr>
                                <w:i/>
                                <w:sz w:val="16"/>
                                <w:szCs w:val="16"/>
                              </w:rPr>
                            </w:pPr>
                            <w:r>
                              <w:rPr>
                                <w:i/>
                                <w:sz w:val="16"/>
                                <w:szCs w:val="16"/>
                              </w:rPr>
                              <w:t>Final</w:t>
                            </w:r>
                          </w:p>
                          <w:p w14:paraId="5C3C028C" w14:textId="68B3AB0F" w:rsidR="00195440" w:rsidRPr="00195440" w:rsidRDefault="000902E2" w:rsidP="00195440">
                            <w:pPr>
                              <w:spacing w:after="0"/>
                              <w:jc w:val="right"/>
                              <w:rPr>
                                <w:sz w:val="16"/>
                                <w:szCs w:val="16"/>
                              </w:rPr>
                            </w:pPr>
                            <w:r>
                              <w:rPr>
                                <w:i/>
                                <w:sz w:val="16"/>
                                <w:szCs w:val="16"/>
                              </w:rPr>
                              <w:t>July 2025</w:t>
                            </w:r>
                          </w:p>
                          <w:p w14:paraId="40BD9121" w14:textId="63AD39A7" w:rsidR="00041FFD" w:rsidRDefault="00C611AD" w:rsidP="00041FFD">
                            <w:pPr>
                              <w:spacing w:after="0"/>
                              <w:jc w:val="right"/>
                              <w:rPr>
                                <w:sz w:val="16"/>
                                <w:szCs w:val="16"/>
                              </w:rPr>
                            </w:pPr>
                            <w:r>
                              <w:rPr>
                                <w:sz w:val="16"/>
                                <w:szCs w:val="16"/>
                              </w:rPr>
                              <w:t xml:space="preserve">Area </w:t>
                            </w:r>
                            <w:r w:rsidR="00041FFD" w:rsidRPr="00781637">
                              <w:rPr>
                                <w:sz w:val="16"/>
                                <w:szCs w:val="16"/>
                              </w:rPr>
                              <w:t>Eliminator</w:t>
                            </w:r>
                          </w:p>
                          <w:p w14:paraId="1D4C36E2" w14:textId="1FA210A1" w:rsidR="004E1FB2" w:rsidRPr="00803BB4" w:rsidRDefault="004E1FB2" w:rsidP="00041FFD">
                            <w:pPr>
                              <w:spacing w:after="0"/>
                              <w:jc w:val="right"/>
                              <w:rPr>
                                <w:b/>
                                <w:bCs/>
                                <w:strike/>
                                <w:color w:val="EE0000"/>
                                <w:sz w:val="16"/>
                                <w:szCs w:val="16"/>
                              </w:rPr>
                            </w:pPr>
                            <w:r w:rsidRPr="00803BB4">
                              <w:rPr>
                                <w:b/>
                                <w:bCs/>
                                <w:strike/>
                                <w:color w:val="EE0000"/>
                                <w:sz w:val="16"/>
                                <w:szCs w:val="16"/>
                              </w:rPr>
                              <w:t>Amended 16.9.2026</w:t>
                            </w:r>
                          </w:p>
                          <w:p w14:paraId="642152FF" w14:textId="7229792B" w:rsidR="00803BB4" w:rsidRPr="00803BB4" w:rsidRDefault="00673F46">
                            <w:pPr>
                              <w:rPr>
                                <w:color w:val="00B050"/>
                              </w:rPr>
                            </w:pPr>
                            <w:r w:rsidRPr="00673F46">
                              <w:rPr>
                                <w:color w:val="00B050"/>
                                <w:sz w:val="18"/>
                                <w:szCs w:val="18"/>
                              </w:rPr>
                              <w:t>Amended should have read</w:t>
                            </w:r>
                            <w:r>
                              <w:rPr>
                                <w:color w:val="00B050"/>
                              </w:rPr>
                              <w:t xml:space="preserve"> </w:t>
                            </w:r>
                            <w:r w:rsidRPr="00D62FFC">
                              <w:rPr>
                                <w:color w:val="00B050"/>
                                <w:sz w:val="18"/>
                                <w:szCs w:val="18"/>
                              </w:rPr>
                              <w:t>6.9.2025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B1A31" id="_x0000_t202" coordsize="21600,21600" o:spt="202" path="m,l,21600r21600,l21600,xe">
                <v:stroke joinstyle="miter"/>
                <v:path gradientshapeok="t" o:connecttype="rect"/>
              </v:shapetype>
              <v:shape id="Text Box 2" o:spid="_x0000_s1026" type="#_x0000_t202" style="position:absolute;left:0;text-align:left;margin-left:427.2pt;margin-top:-53pt;width:123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">
                <v:textbox>
                  <w:txbxContent>
                    <w:p w14:paraId="5040AD0F" w14:textId="24041B53" w:rsidR="00195440" w:rsidRDefault="000902E2" w:rsidP="00195440">
                      <w:pPr>
                        <w:spacing w:after="0"/>
                        <w:jc w:val="right"/>
                        <w:rPr>
                          <w:i/>
                          <w:sz w:val="16"/>
                          <w:szCs w:val="16"/>
                        </w:rPr>
                      </w:pPr>
                      <w:r>
                        <w:rPr>
                          <w:i/>
                          <w:sz w:val="16"/>
                          <w:szCs w:val="16"/>
                        </w:rPr>
                        <w:t>Final</w:t>
                      </w:r>
                    </w:p>
                    <w:p w14:paraId="5C3C028C" w14:textId="68B3AB0F" w:rsidR="00195440" w:rsidRPr="00195440" w:rsidRDefault="000902E2" w:rsidP="00195440">
                      <w:pPr>
                        <w:spacing w:after="0"/>
                        <w:jc w:val="right"/>
                        <w:rPr>
                          <w:sz w:val="16"/>
                          <w:szCs w:val="16"/>
                        </w:rPr>
                      </w:pPr>
                      <w:r>
                        <w:rPr>
                          <w:i/>
                          <w:sz w:val="16"/>
                          <w:szCs w:val="16"/>
                        </w:rPr>
                        <w:t>July 2025</w:t>
                      </w:r>
                    </w:p>
                    <w:p w14:paraId="40BD9121" w14:textId="63AD39A7" w:rsidR="00041FFD" w:rsidRDefault="00C611AD" w:rsidP="00041FFD">
                      <w:pPr>
                        <w:spacing w:after="0"/>
                        <w:jc w:val="right"/>
                        <w:rPr>
                          <w:sz w:val="16"/>
                          <w:szCs w:val="16"/>
                        </w:rPr>
                      </w:pPr>
                      <w:r>
                        <w:rPr>
                          <w:sz w:val="16"/>
                          <w:szCs w:val="16"/>
                        </w:rPr>
                        <w:t xml:space="preserve">Area </w:t>
                      </w:r>
                      <w:r w:rsidR="00041FFD" w:rsidRPr="00781637">
                        <w:rPr>
                          <w:sz w:val="16"/>
                          <w:szCs w:val="16"/>
                        </w:rPr>
                        <w:t>Eliminator</w:t>
                      </w:r>
                    </w:p>
                    <w:p w14:paraId="1D4C36E2" w14:textId="1FA210A1" w:rsidR="004E1FB2" w:rsidRPr="00803BB4" w:rsidRDefault="004E1FB2" w:rsidP="00041FFD">
                      <w:pPr>
                        <w:spacing w:after="0"/>
                        <w:jc w:val="right"/>
                        <w:rPr>
                          <w:b/>
                          <w:bCs/>
                          <w:strike/>
                          <w:color w:val="EE0000"/>
                          <w:sz w:val="16"/>
                          <w:szCs w:val="16"/>
                        </w:rPr>
                      </w:pPr>
                      <w:r w:rsidRPr="00803BB4">
                        <w:rPr>
                          <w:b/>
                          <w:bCs/>
                          <w:strike/>
                          <w:color w:val="EE0000"/>
                          <w:sz w:val="16"/>
                          <w:szCs w:val="16"/>
                        </w:rPr>
                        <w:t>Amended 16.9.2026</w:t>
                      </w:r>
                    </w:p>
                    <w:p w14:paraId="642152FF" w14:textId="7229792B" w:rsidR="00803BB4" w:rsidRPr="00803BB4" w:rsidRDefault="00673F46">
                      <w:pPr>
                        <w:rPr>
                          <w:color w:val="00B050"/>
                        </w:rPr>
                      </w:pPr>
                      <w:r w:rsidRPr="00673F46">
                        <w:rPr>
                          <w:color w:val="00B050"/>
                          <w:sz w:val="18"/>
                          <w:szCs w:val="18"/>
                        </w:rPr>
                        <w:t>Amended should have read</w:t>
                      </w:r>
                      <w:r>
                        <w:rPr>
                          <w:color w:val="00B050"/>
                        </w:rPr>
                        <w:t xml:space="preserve"> </w:t>
                      </w:r>
                      <w:r w:rsidRPr="00D62FFC">
                        <w:rPr>
                          <w:color w:val="00B050"/>
                          <w:sz w:val="18"/>
                          <w:szCs w:val="18"/>
                        </w:rPr>
                        <w:t>6.9.2025</w:t>
                      </w:r>
                    </w:p>
                  </w:txbxContent>
                </v:textbox>
              </v:shape>
            </w:pict>
          </mc:Fallback>
        </mc:AlternateContent>
      </w:r>
    </w:p>
    <w:p w14:paraId="426E5124" w14:textId="3BEF8BD2" w:rsidR="00041FFD" w:rsidRPr="0077324B" w:rsidRDefault="00041FFD" w:rsidP="00041FFD">
      <w:pPr>
        <w:tabs>
          <w:tab w:val="left" w:pos="4148"/>
        </w:tabs>
        <w:spacing w:after="0" w:line="240" w:lineRule="auto"/>
        <w:jc w:val="center"/>
        <w:rPr>
          <w:b/>
        </w:rPr>
      </w:pPr>
      <w:r w:rsidRPr="0077324B">
        <w:rPr>
          <w:rFonts w:cs="Arial"/>
          <w:b/>
          <w:sz w:val="30"/>
          <w:szCs w:val="30"/>
        </w:rPr>
        <w:t>NATIONAL FEDERATION OF YOUNG FARMERS’ CLUBS</w:t>
      </w:r>
    </w:p>
    <w:p w14:paraId="1D2BA986" w14:textId="31145EFF" w:rsidR="00041FFD" w:rsidRPr="001C029A" w:rsidRDefault="00041FFD" w:rsidP="00041FFD">
      <w:pPr>
        <w:pStyle w:val="Title"/>
        <w:spacing w:before="0" w:after="0" w:line="240" w:lineRule="auto"/>
        <w:rPr>
          <w:rFonts w:cs="Arial"/>
          <w:sz w:val="22"/>
          <w:szCs w:val="22"/>
        </w:rPr>
      </w:pPr>
      <w:r w:rsidRPr="001C029A">
        <w:rPr>
          <w:rFonts w:cs="Arial"/>
          <w:sz w:val="22"/>
          <w:szCs w:val="22"/>
        </w:rPr>
        <w:t xml:space="preserve">Competitions Programme </w:t>
      </w:r>
      <w:r w:rsidR="00C11859">
        <w:rPr>
          <w:rFonts w:cs="Arial"/>
          <w:sz w:val="22"/>
          <w:szCs w:val="22"/>
        </w:rPr>
        <w:t>202</w:t>
      </w:r>
      <w:r w:rsidR="007A2E01">
        <w:rPr>
          <w:rFonts w:cs="Arial"/>
          <w:sz w:val="22"/>
          <w:szCs w:val="22"/>
        </w:rPr>
        <w:t>5-</w:t>
      </w:r>
      <w:r w:rsidR="00C11859">
        <w:rPr>
          <w:rFonts w:cs="Arial"/>
          <w:sz w:val="22"/>
          <w:szCs w:val="22"/>
        </w:rPr>
        <w:t>202</w:t>
      </w:r>
      <w:r w:rsidR="007A2E01">
        <w:rPr>
          <w:rFonts w:cs="Arial"/>
          <w:sz w:val="22"/>
          <w:szCs w:val="22"/>
        </w:rPr>
        <w:t>6</w:t>
      </w:r>
    </w:p>
    <w:p w14:paraId="2F132C2F" w14:textId="5854733E" w:rsidR="00041FFD" w:rsidRPr="006011B2" w:rsidRDefault="00041FFD" w:rsidP="00041FFD">
      <w:pPr>
        <w:pStyle w:val="Subtitle"/>
        <w:spacing w:after="0" w:line="240" w:lineRule="auto"/>
        <w:rPr>
          <w:b/>
          <w:sz w:val="28"/>
          <w:szCs w:val="28"/>
        </w:rPr>
      </w:pPr>
      <w:r w:rsidRPr="006011B2">
        <w:rPr>
          <w:b/>
          <w:sz w:val="28"/>
          <w:szCs w:val="28"/>
        </w:rPr>
        <w:t xml:space="preserve">NFYFC Tug of War Championships   </w:t>
      </w:r>
    </w:p>
    <w:p w14:paraId="0D92CAE3" w14:textId="77777777" w:rsidR="00041FFD" w:rsidRPr="006011B2" w:rsidRDefault="00041FFD" w:rsidP="00041FFD">
      <w:pPr>
        <w:spacing w:after="0" w:line="240" w:lineRule="auto"/>
        <w:jc w:val="center"/>
        <w:rPr>
          <w:rFonts w:cs="Arial"/>
          <w:b/>
          <w:sz w:val="28"/>
          <w:szCs w:val="28"/>
        </w:rPr>
      </w:pPr>
      <w:r>
        <w:rPr>
          <w:rFonts w:cs="Arial"/>
          <w:b/>
          <w:sz w:val="28"/>
          <w:szCs w:val="28"/>
        </w:rPr>
        <w:t xml:space="preserve"> (Ladies,</w:t>
      </w:r>
      <w:r w:rsidRPr="006011B2">
        <w:rPr>
          <w:rFonts w:cs="Arial"/>
          <w:b/>
          <w:sz w:val="28"/>
          <w:szCs w:val="28"/>
        </w:rPr>
        <w:t xml:space="preserve"> Men’s</w:t>
      </w:r>
      <w:r>
        <w:rPr>
          <w:rFonts w:cs="Arial"/>
          <w:b/>
          <w:sz w:val="28"/>
          <w:szCs w:val="28"/>
        </w:rPr>
        <w:t xml:space="preserve"> and Junior GENSB </w:t>
      </w:r>
      <w:r w:rsidRPr="006011B2">
        <w:rPr>
          <w:rFonts w:cs="Arial"/>
          <w:b/>
          <w:sz w:val="28"/>
          <w:szCs w:val="28"/>
        </w:rPr>
        <w:t>Competitions)</w:t>
      </w:r>
    </w:p>
    <w:p w14:paraId="537E28B3" w14:textId="77777777" w:rsidR="00041FFD" w:rsidRPr="0014118E" w:rsidRDefault="00041FFD" w:rsidP="00041FFD">
      <w:pPr>
        <w:spacing w:after="0" w:line="240" w:lineRule="auto"/>
        <w:jc w:val="center"/>
        <w:rPr>
          <w:rFonts w:cs="Arial"/>
          <w:sz w:val="20"/>
          <w:szCs w:val="18"/>
        </w:rPr>
      </w:pPr>
      <w:r w:rsidRPr="0014118E">
        <w:rPr>
          <w:rFonts w:cs="Arial"/>
          <w:sz w:val="20"/>
          <w:szCs w:val="18"/>
        </w:rPr>
        <w:t>Following the Tug of War Association Competition Rules, 2011; incorporating TWIF Rules</w:t>
      </w:r>
    </w:p>
    <w:p w14:paraId="29EC4ABF" w14:textId="18059323" w:rsidR="00163655" w:rsidRDefault="00C11859" w:rsidP="00041FFD">
      <w:pPr>
        <w:spacing w:after="0" w:line="240" w:lineRule="auto"/>
        <w:jc w:val="center"/>
        <w:rPr>
          <w:rFonts w:cs="Arial"/>
          <w:szCs w:val="20"/>
        </w:rPr>
      </w:pPr>
      <w:r>
        <w:rPr>
          <w:noProof/>
        </w:rPr>
        <w:drawing>
          <wp:inline distT="0" distB="0" distL="0" distR="0" wp14:anchorId="4328891E" wp14:editId="5240B8FD">
            <wp:extent cx="2400300" cy="638175"/>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638175"/>
                    </a:xfrm>
                    <a:prstGeom prst="rect">
                      <a:avLst/>
                    </a:prstGeom>
                    <a:noFill/>
                    <a:ln>
                      <a:noFill/>
                    </a:ln>
                  </pic:spPr>
                </pic:pic>
              </a:graphicData>
            </a:graphic>
          </wp:inline>
        </w:drawing>
      </w:r>
    </w:p>
    <w:p w14:paraId="68FC548E" w14:textId="77777777" w:rsidR="00041FFD" w:rsidRPr="0077324B" w:rsidRDefault="00041FFD" w:rsidP="00041FFD">
      <w:pPr>
        <w:spacing w:after="0" w:line="240" w:lineRule="auto"/>
        <w:jc w:val="center"/>
        <w:rPr>
          <w:rFonts w:cs="Arial"/>
          <w:szCs w:val="20"/>
        </w:rPr>
      </w:pPr>
      <w:r w:rsidRPr="0077324B">
        <w:rPr>
          <w:rFonts w:cs="Arial"/>
          <w:szCs w:val="20"/>
        </w:rPr>
        <w:t>R U L E S</w:t>
      </w:r>
    </w:p>
    <w:p w14:paraId="3344BD41"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b/>
          <w:szCs w:val="20"/>
        </w:rPr>
      </w:pPr>
      <w:r w:rsidRPr="0077324B">
        <w:rPr>
          <w:b/>
          <w:szCs w:val="20"/>
        </w:rPr>
        <w:t>COMPETITION AIM</w:t>
      </w:r>
    </w:p>
    <w:p w14:paraId="6F1D2F24"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szCs w:val="20"/>
        </w:rPr>
      </w:pPr>
      <w:r w:rsidRPr="0077324B">
        <w:rPr>
          <w:szCs w:val="20"/>
        </w:rPr>
        <w:t>To encourage YFC members to work together as a team to demonstrate their Tug-of-War skills in a competition environment.</w:t>
      </w:r>
    </w:p>
    <w:p w14:paraId="4DA671B0" w14:textId="77777777" w:rsidR="00041FFD" w:rsidRPr="00B170CB" w:rsidRDefault="00041FFD" w:rsidP="00041FFD">
      <w:pPr>
        <w:spacing w:after="0"/>
        <w:jc w:val="center"/>
        <w:rPr>
          <w:sz w:val="6"/>
          <w:szCs w:val="4"/>
        </w:rPr>
      </w:pPr>
    </w:p>
    <w:p w14:paraId="05643F4A"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b/>
          <w:szCs w:val="20"/>
        </w:rPr>
      </w:pPr>
      <w:r w:rsidRPr="0077324B">
        <w:rPr>
          <w:b/>
          <w:szCs w:val="20"/>
        </w:rPr>
        <w:t>LEARNING OUTCOMES</w:t>
      </w:r>
    </w:p>
    <w:p w14:paraId="71DC9EE5"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szCs w:val="20"/>
        </w:rPr>
      </w:pPr>
      <w:r w:rsidRPr="0077324B">
        <w:rPr>
          <w:szCs w:val="20"/>
        </w:rPr>
        <w:t>Tug-of-War skills: strength, rhythm, pulling position and technique; teamwork, respect, discipline, enjoyment, sportsmanship as well as providing health and wellbeing benefits.</w:t>
      </w:r>
    </w:p>
    <w:p w14:paraId="11645199" w14:textId="77777777" w:rsidR="00C26744" w:rsidRDefault="00C26744" w:rsidP="00041FFD">
      <w:pPr>
        <w:spacing w:after="0" w:line="240" w:lineRule="auto"/>
        <w:jc w:val="both"/>
        <w:rPr>
          <w:rFonts w:cs="Arial"/>
          <w:szCs w:val="20"/>
        </w:rPr>
      </w:pPr>
    </w:p>
    <w:p w14:paraId="1C6055B2" w14:textId="77777777" w:rsidR="00C26744" w:rsidRDefault="00C26744" w:rsidP="00C26744">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36C45EF6" w14:textId="77777777" w:rsidR="00C26744" w:rsidRDefault="00C26744" w:rsidP="00C26744">
      <w:pPr>
        <w:spacing w:after="0" w:line="240" w:lineRule="auto"/>
        <w:ind w:left="360"/>
        <w:jc w:val="center"/>
        <w:rPr>
          <w:rFonts w:cs="Calibri"/>
        </w:rPr>
      </w:pPr>
      <w:r>
        <w:rPr>
          <w:rFonts w:cs="Arial"/>
          <w:sz w:val="20"/>
          <w:szCs w:val="20"/>
        </w:rPr>
        <w:t xml:space="preserve">Further information can be found at </w:t>
      </w:r>
      <w:hyperlink r:id="rId12" w:history="1">
        <w:r>
          <w:rPr>
            <w:rStyle w:val="Hyperlink"/>
            <w:rFonts w:eastAsia="Times New Roman"/>
          </w:rPr>
          <w:t>https://nfyfc.org.uk/competition-organisers-resources</w:t>
        </w:r>
      </w:hyperlink>
    </w:p>
    <w:p w14:paraId="68F575EB" w14:textId="77777777" w:rsidR="00C26744" w:rsidRDefault="00C26744" w:rsidP="00C26744">
      <w:pPr>
        <w:spacing w:after="0" w:line="240" w:lineRule="auto"/>
        <w:jc w:val="center"/>
        <w:rPr>
          <w:rFonts w:cs="Arial"/>
          <w:szCs w:val="20"/>
        </w:rPr>
      </w:pPr>
    </w:p>
    <w:p w14:paraId="37C8AD0E" w14:textId="77777777" w:rsidR="00041FFD" w:rsidRPr="0077324B" w:rsidRDefault="00041FFD" w:rsidP="00041FFD">
      <w:pPr>
        <w:spacing w:after="0" w:line="240" w:lineRule="auto"/>
        <w:jc w:val="both"/>
        <w:rPr>
          <w:rFonts w:cs="Arial"/>
          <w:szCs w:val="20"/>
        </w:rPr>
      </w:pPr>
      <w:r w:rsidRPr="0077324B">
        <w:rPr>
          <w:rFonts w:cs="Arial"/>
          <w:szCs w:val="20"/>
        </w:rPr>
        <w:t>For insurance purposes all rounds of competition must be held using a Tug of War Association (ToWA) judge and under the authority of a Tug of War Association permit (available from the Hon. Gen. Sec. of the ToWA).</w:t>
      </w:r>
      <w:r w:rsidRPr="0077324B">
        <w:rPr>
          <w:rStyle w:val="Strong"/>
          <w:rFonts w:cs="Arial"/>
          <w:szCs w:val="20"/>
        </w:rPr>
        <w:t xml:space="preserve"> </w:t>
      </w:r>
      <w:r w:rsidRPr="0077324B">
        <w:rPr>
          <w:rFonts w:cs="Arial"/>
          <w:szCs w:val="20"/>
        </w:rPr>
        <w:t>Further guidance can be obtained from the official Tug of War Association Handbook or ToWA website.</w:t>
      </w:r>
    </w:p>
    <w:p w14:paraId="28A3C149" w14:textId="77777777" w:rsidR="00041FFD" w:rsidRPr="0077324B" w:rsidRDefault="00041FFD" w:rsidP="00041FFD">
      <w:pPr>
        <w:spacing w:after="0" w:line="240" w:lineRule="auto"/>
        <w:jc w:val="both"/>
        <w:rPr>
          <w:rFonts w:cs="Arial"/>
          <w:szCs w:val="20"/>
        </w:rPr>
      </w:pPr>
    </w:p>
    <w:p w14:paraId="2D3AE723" w14:textId="77777777" w:rsidR="00041FFD" w:rsidRPr="0077324B" w:rsidRDefault="00041FFD" w:rsidP="00041FFD">
      <w:pPr>
        <w:spacing w:after="0" w:line="240" w:lineRule="auto"/>
        <w:jc w:val="both"/>
        <w:rPr>
          <w:rFonts w:cs="Arial"/>
          <w:szCs w:val="20"/>
        </w:rPr>
      </w:pPr>
      <w:r w:rsidRPr="0077324B">
        <w:rPr>
          <w:rFonts w:cs="Arial"/>
          <w:szCs w:val="20"/>
        </w:rPr>
        <w:t>These rules are for the NFYFC final but may be adapted for county and area rounds with agreement from the chief judge. Counties and areas may wish to pull in a straight knockout competition or pull according to the pre 2011 ToWA rules.</w:t>
      </w:r>
    </w:p>
    <w:p w14:paraId="47C1E67B" w14:textId="77777777" w:rsidR="00041FFD" w:rsidRPr="0077324B" w:rsidRDefault="00041FFD" w:rsidP="00041FFD">
      <w:pPr>
        <w:spacing w:after="0" w:line="240" w:lineRule="auto"/>
        <w:jc w:val="both"/>
        <w:rPr>
          <w:rFonts w:cs="Arial"/>
          <w:szCs w:val="20"/>
        </w:rPr>
      </w:pPr>
    </w:p>
    <w:p w14:paraId="661EAEC6" w14:textId="77777777" w:rsidR="00041FFD" w:rsidRPr="00781637" w:rsidRDefault="00041FFD" w:rsidP="00041FFD">
      <w:pPr>
        <w:numPr>
          <w:ilvl w:val="0"/>
          <w:numId w:val="31"/>
        </w:numPr>
        <w:spacing w:after="0" w:line="240" w:lineRule="auto"/>
        <w:jc w:val="both"/>
        <w:rPr>
          <w:rFonts w:cs="Arial"/>
          <w:b/>
          <w:szCs w:val="20"/>
        </w:rPr>
      </w:pPr>
      <w:r w:rsidRPr="00781637">
        <w:rPr>
          <w:rFonts w:cs="Arial"/>
          <w:b/>
          <w:szCs w:val="20"/>
        </w:rPr>
        <w:t>DATE &amp; VENUE</w:t>
      </w:r>
    </w:p>
    <w:p w14:paraId="4223CC54" w14:textId="15CC3402" w:rsidR="00041FFD" w:rsidRPr="00781637" w:rsidRDefault="00041FFD" w:rsidP="54D47233">
      <w:pPr>
        <w:pStyle w:val="ListParagraph"/>
        <w:numPr>
          <w:ilvl w:val="1"/>
          <w:numId w:val="31"/>
        </w:numPr>
        <w:rPr>
          <w:rFonts w:cs="Calibri"/>
        </w:rPr>
      </w:pPr>
      <w:r>
        <w:t xml:space="preserve">After the area finals, the final will be held at </w:t>
      </w:r>
      <w:r w:rsidR="00125359">
        <w:t>Tenbury Show</w:t>
      </w:r>
      <w:r>
        <w:t xml:space="preserve"> on Saturday </w:t>
      </w:r>
      <w:r w:rsidR="000369BD">
        <w:t>1</w:t>
      </w:r>
      <w:r w:rsidR="000369BD" w:rsidRPr="000369BD">
        <w:rPr>
          <w:vertAlign w:val="superscript"/>
        </w:rPr>
        <w:t>st</w:t>
      </w:r>
      <w:r w:rsidR="000369BD">
        <w:t xml:space="preserve"> </w:t>
      </w:r>
      <w:r w:rsidR="00F114C0">
        <w:t>August</w:t>
      </w:r>
      <w:r w:rsidR="00B82511">
        <w:t xml:space="preserve"> 202</w:t>
      </w:r>
      <w:r w:rsidR="000369BD">
        <w:t>6</w:t>
      </w:r>
      <w:r w:rsidR="00B82511">
        <w:t>.</w:t>
      </w:r>
    </w:p>
    <w:p w14:paraId="4947D563" w14:textId="77777777" w:rsidR="00041FFD" w:rsidRPr="0077324B" w:rsidRDefault="00041FFD" w:rsidP="54D47233">
      <w:pPr>
        <w:numPr>
          <w:ilvl w:val="0"/>
          <w:numId w:val="31"/>
        </w:numPr>
        <w:spacing w:after="0" w:line="240" w:lineRule="auto"/>
        <w:jc w:val="both"/>
        <w:rPr>
          <w:rFonts w:cs="Arial"/>
        </w:rPr>
      </w:pPr>
      <w:r w:rsidRPr="54D47233">
        <w:rPr>
          <w:rFonts w:cs="Arial"/>
          <w:b/>
          <w:bCs/>
        </w:rPr>
        <w:t>REPRESENTATION</w:t>
      </w:r>
      <w:r w:rsidRPr="54D47233">
        <w:rPr>
          <w:rFonts w:cs="Arial"/>
        </w:rPr>
        <w:t xml:space="preserve"> </w:t>
      </w:r>
    </w:p>
    <w:p w14:paraId="63D20B68" w14:textId="77777777" w:rsidR="00041FFD" w:rsidRPr="0077324B" w:rsidRDefault="00041FFD" w:rsidP="54D47233">
      <w:pPr>
        <w:numPr>
          <w:ilvl w:val="1"/>
          <w:numId w:val="31"/>
        </w:numPr>
        <w:spacing w:after="0" w:line="240" w:lineRule="auto"/>
        <w:jc w:val="both"/>
        <w:rPr>
          <w:rFonts w:cs="Arial"/>
        </w:rPr>
      </w:pPr>
      <w:r w:rsidRPr="54D47233">
        <w:rPr>
          <w:rFonts w:cs="Arial"/>
        </w:rPr>
        <w:t>Counties may enter one team entry per 600 members or part thereof in Area Finals.</w:t>
      </w:r>
    </w:p>
    <w:p w14:paraId="0C0C89D3" w14:textId="6B86E8A0" w:rsidR="00041FFD" w:rsidRPr="00F47485" w:rsidRDefault="00041FFD" w:rsidP="54D47233">
      <w:pPr>
        <w:numPr>
          <w:ilvl w:val="1"/>
          <w:numId w:val="31"/>
        </w:numPr>
        <w:spacing w:after="0" w:line="240" w:lineRule="auto"/>
        <w:jc w:val="both"/>
        <w:rPr>
          <w:rFonts w:cs="Arial"/>
        </w:rPr>
      </w:pPr>
      <w:r w:rsidRPr="54D47233">
        <w:rPr>
          <w:rFonts w:cs="Arial"/>
        </w:rPr>
        <w:t xml:space="preserve">Areas will be represented by one County team per 3,000 members or part thereof in the Competition Final. </w:t>
      </w:r>
      <w:r w:rsidRPr="54D47233">
        <w:rPr>
          <w:rFonts w:cs="Century Gothic"/>
        </w:rPr>
        <w:t>(Nort</w:t>
      </w:r>
      <w:r w:rsidR="005F22FF" w:rsidRPr="54D47233">
        <w:rPr>
          <w:rFonts w:cs="Century Gothic"/>
        </w:rPr>
        <w:t xml:space="preserve">hern Area 2, Eastern Area 1, </w:t>
      </w:r>
      <w:r w:rsidRPr="54D47233">
        <w:rPr>
          <w:rFonts w:cs="Century Gothic"/>
        </w:rPr>
        <w:t>East Midlands 1, West Midlands Area 1, South West Area 2, South East Area 1 and Wales 2)</w:t>
      </w:r>
    </w:p>
    <w:p w14:paraId="319741CE" w14:textId="77777777" w:rsidR="00F47485" w:rsidRPr="00F47485" w:rsidRDefault="00F47485" w:rsidP="00F47485">
      <w:pPr>
        <w:spacing w:after="0" w:line="240" w:lineRule="auto"/>
        <w:ind w:left="792"/>
        <w:jc w:val="both"/>
        <w:rPr>
          <w:rFonts w:cs="Arial"/>
          <w:szCs w:val="20"/>
        </w:rPr>
      </w:pPr>
    </w:p>
    <w:p w14:paraId="77458F77" w14:textId="16A92BC7" w:rsidR="00F47485" w:rsidRPr="00833565" w:rsidRDefault="00F47485" w:rsidP="54D47233">
      <w:pPr>
        <w:numPr>
          <w:ilvl w:val="0"/>
          <w:numId w:val="31"/>
        </w:numPr>
        <w:spacing w:after="0" w:line="240" w:lineRule="auto"/>
        <w:jc w:val="both"/>
        <w:rPr>
          <w:rFonts w:cs="Arial"/>
        </w:rPr>
      </w:pPr>
      <w:r w:rsidRPr="54D47233">
        <w:rPr>
          <w:rFonts w:cs="Century Gothic"/>
          <w:b/>
          <w:bCs/>
        </w:rPr>
        <w:t>SUBSITIUTION PRIOR TO THE COMPETITON</w:t>
      </w:r>
    </w:p>
    <w:p w14:paraId="3C785F27" w14:textId="2A2813F8" w:rsidR="00970F31" w:rsidRPr="00833565" w:rsidRDefault="00833565" w:rsidP="00833565">
      <w:pPr>
        <w:spacing w:after="0" w:line="240" w:lineRule="auto"/>
        <w:ind w:firstLine="360"/>
        <w:jc w:val="both"/>
        <w:rPr>
          <w:rFonts w:asciiTheme="minorHAnsi" w:hAnsiTheme="minorHAnsi" w:cstheme="minorHAnsi"/>
          <w:b/>
          <w:bCs/>
        </w:rPr>
      </w:pPr>
      <w:r w:rsidRPr="00833565">
        <w:rPr>
          <w:rFonts w:asciiTheme="minorHAnsi" w:hAnsiTheme="minorHAnsi" w:cstheme="minorHAnsi"/>
        </w:rPr>
        <w:t>3.1</w:t>
      </w:r>
      <w:r w:rsidRPr="00833565">
        <w:rPr>
          <w:rFonts w:asciiTheme="minorHAnsi" w:hAnsiTheme="minorHAnsi" w:cstheme="minorHAnsi"/>
        </w:rPr>
        <w:tab/>
      </w:r>
      <w:r>
        <w:rPr>
          <w:rFonts w:asciiTheme="minorHAnsi" w:hAnsiTheme="minorHAnsi" w:cstheme="minorHAnsi"/>
        </w:rPr>
        <w:t xml:space="preserve"> </w:t>
      </w:r>
      <w:r w:rsidR="00F661B9" w:rsidRPr="00833565">
        <w:rPr>
          <w:rFonts w:asciiTheme="minorHAnsi" w:hAnsiTheme="minorHAnsi" w:cstheme="minorHAnsi"/>
          <w:b/>
          <w:bCs/>
        </w:rPr>
        <w:t>Al</w:t>
      </w:r>
      <w:r w:rsidR="00970F31" w:rsidRPr="00833565">
        <w:rPr>
          <w:rFonts w:asciiTheme="minorHAnsi" w:hAnsiTheme="minorHAnsi" w:cstheme="minorHAnsi"/>
          <w:b/>
          <w:bCs/>
        </w:rPr>
        <w:t>l substitutes must have been eligible to compete in the County Final.</w:t>
      </w:r>
    </w:p>
    <w:p w14:paraId="13224D0B" w14:textId="70E722DF" w:rsidR="00F47485" w:rsidRPr="00F47485" w:rsidRDefault="00F47485" w:rsidP="00BC167D">
      <w:pPr>
        <w:spacing w:after="0" w:line="240" w:lineRule="auto"/>
        <w:ind w:left="360"/>
        <w:jc w:val="both"/>
        <w:rPr>
          <w:rFonts w:cs="Arial"/>
          <w:szCs w:val="20"/>
        </w:rPr>
      </w:pPr>
    </w:p>
    <w:p w14:paraId="7ABBF105" w14:textId="77777777" w:rsidR="00041FFD" w:rsidRPr="00992219" w:rsidRDefault="00041FFD" w:rsidP="54D47233">
      <w:pPr>
        <w:numPr>
          <w:ilvl w:val="0"/>
          <w:numId w:val="31"/>
        </w:numPr>
        <w:spacing w:after="0" w:line="240" w:lineRule="auto"/>
        <w:jc w:val="both"/>
        <w:rPr>
          <w:rFonts w:cs="Calibri"/>
        </w:rPr>
      </w:pPr>
      <w:r w:rsidRPr="00992219">
        <w:rPr>
          <w:rFonts w:cs="Calibri"/>
          <w:b/>
          <w:bCs/>
        </w:rPr>
        <w:t>ELIGIBILITY</w:t>
      </w:r>
    </w:p>
    <w:p w14:paraId="171A5650" w14:textId="43A40555" w:rsidR="00041FFD" w:rsidRPr="00992219" w:rsidRDefault="00041FFD" w:rsidP="54D47233">
      <w:pPr>
        <w:numPr>
          <w:ilvl w:val="1"/>
          <w:numId w:val="31"/>
        </w:numPr>
        <w:tabs>
          <w:tab w:val="left" w:pos="567"/>
        </w:tabs>
        <w:spacing w:after="0" w:line="240" w:lineRule="auto"/>
        <w:ind w:left="709" w:hanging="349"/>
        <w:jc w:val="both"/>
        <w:rPr>
          <w:rFonts w:cs="Calibri"/>
        </w:rPr>
      </w:pPr>
      <w:r w:rsidRPr="00992219">
        <w:rPr>
          <w:rFonts w:cs="Calibri"/>
          <w:b/>
          <w:bCs/>
          <w:u w:val="single"/>
        </w:rPr>
        <w:t>Ladies and Men’s teams</w:t>
      </w:r>
      <w:r w:rsidRPr="00992219">
        <w:rPr>
          <w:rFonts w:cs="Calibri"/>
        </w:rPr>
        <w:t xml:space="preserve"> shall consist of eight pulling members of the same gender.  No more than </w:t>
      </w:r>
      <w:r w:rsidRPr="00992219">
        <w:rPr>
          <w:rFonts w:cs="Calibri"/>
          <w:b/>
          <w:bCs/>
        </w:rPr>
        <w:t xml:space="preserve">two (2) </w:t>
      </w:r>
      <w:r w:rsidRPr="00992219">
        <w:rPr>
          <w:rFonts w:cs="Calibri"/>
        </w:rPr>
        <w:t>members of a team may be between the ages of 15 and over, and under 17 years on 1 September 20</w:t>
      </w:r>
      <w:r w:rsidR="007C3FF7" w:rsidRPr="00992219">
        <w:rPr>
          <w:rFonts w:cs="Calibri"/>
        </w:rPr>
        <w:t>2</w:t>
      </w:r>
      <w:r w:rsidR="0054007C" w:rsidRPr="00992219">
        <w:rPr>
          <w:rFonts w:cs="Calibri"/>
        </w:rPr>
        <w:t>5</w:t>
      </w:r>
      <w:r w:rsidR="007C3FF7" w:rsidRPr="00992219">
        <w:rPr>
          <w:rFonts w:cs="Calibri"/>
        </w:rPr>
        <w:t xml:space="preserve"> </w:t>
      </w:r>
      <w:r w:rsidRPr="00992219">
        <w:rPr>
          <w:rFonts w:cs="Calibri"/>
        </w:rPr>
        <w:t xml:space="preserve">and the remainder of the team </w:t>
      </w:r>
      <w:r w:rsidRPr="00992219">
        <w:rPr>
          <w:rFonts w:cs="Calibri"/>
          <w:b/>
          <w:bCs/>
          <w:u w:val="single"/>
        </w:rPr>
        <w:t>MUST</w:t>
      </w:r>
      <w:r w:rsidRPr="00992219">
        <w:rPr>
          <w:rFonts w:cs="Calibri"/>
        </w:rPr>
        <w:t xml:space="preserve"> be between 17 years</w:t>
      </w:r>
      <w:r w:rsidR="29E9F10F" w:rsidRPr="00992219">
        <w:rPr>
          <w:rFonts w:cs="Calibri"/>
        </w:rPr>
        <w:t xml:space="preserve"> and over,</w:t>
      </w:r>
      <w:r w:rsidRPr="00992219">
        <w:rPr>
          <w:rFonts w:cs="Calibri"/>
        </w:rPr>
        <w:t xml:space="preserve"> </w:t>
      </w:r>
      <w:r w:rsidRPr="00992219">
        <w:rPr>
          <w:rFonts w:cs="Calibri"/>
          <w:color w:val="000000" w:themeColor="text1"/>
        </w:rPr>
        <w:t xml:space="preserve">and </w:t>
      </w:r>
      <w:r w:rsidR="00B170CB" w:rsidRPr="00992219">
        <w:rPr>
          <w:rFonts w:cs="Calibri"/>
        </w:rPr>
        <w:t>28</w:t>
      </w:r>
      <w:r w:rsidRPr="00992219">
        <w:rPr>
          <w:rFonts w:cs="Calibri"/>
        </w:rPr>
        <w:t xml:space="preserve"> years of age or under on 1 September 20</w:t>
      </w:r>
      <w:r w:rsidR="007C3FF7" w:rsidRPr="00992219">
        <w:rPr>
          <w:rFonts w:cs="Calibri"/>
        </w:rPr>
        <w:t>2</w:t>
      </w:r>
      <w:r w:rsidR="0054007C" w:rsidRPr="00992219">
        <w:rPr>
          <w:rFonts w:cs="Calibri"/>
        </w:rPr>
        <w:t>5</w:t>
      </w:r>
      <w:r w:rsidRPr="00992219">
        <w:rPr>
          <w:rFonts w:cs="Calibri"/>
        </w:rPr>
        <w:t xml:space="preserve">. </w:t>
      </w:r>
    </w:p>
    <w:p w14:paraId="5E30E11C" w14:textId="2C9940BF" w:rsidR="00041FFD" w:rsidRPr="000D1CF9" w:rsidRDefault="00041FFD" w:rsidP="54D47233">
      <w:pPr>
        <w:pStyle w:val="NormalWeb"/>
        <w:numPr>
          <w:ilvl w:val="1"/>
          <w:numId w:val="31"/>
        </w:numPr>
        <w:spacing w:before="0" w:beforeAutospacing="0" w:after="0" w:afterAutospacing="0"/>
        <w:jc w:val="both"/>
        <w:rPr>
          <w:rFonts w:ascii="Calibri" w:hAnsi="Calibri" w:cs="Calibri"/>
          <w:sz w:val="22"/>
          <w:szCs w:val="22"/>
        </w:rPr>
      </w:pPr>
      <w:r w:rsidRPr="000D1CF9">
        <w:rPr>
          <w:rFonts w:ascii="Calibri" w:hAnsi="Calibri" w:cs="Calibri"/>
          <w:b/>
          <w:bCs/>
          <w:sz w:val="22"/>
          <w:szCs w:val="22"/>
          <w:u w:val="single"/>
        </w:rPr>
        <w:lastRenderedPageBreak/>
        <w:t>A</w:t>
      </w:r>
      <w:r w:rsidRPr="000D1CF9">
        <w:rPr>
          <w:rFonts w:ascii="Calibri" w:hAnsi="Calibri" w:cs="Calibri"/>
          <w:sz w:val="22"/>
          <w:szCs w:val="22"/>
          <w:u w:val="single"/>
        </w:rPr>
        <w:t xml:space="preserve"> </w:t>
      </w:r>
      <w:r w:rsidRPr="000D1CF9">
        <w:rPr>
          <w:rFonts w:ascii="Calibri" w:hAnsi="Calibri" w:cs="Calibri"/>
          <w:b/>
          <w:bCs/>
          <w:sz w:val="22"/>
          <w:szCs w:val="22"/>
          <w:u w:val="single"/>
        </w:rPr>
        <w:t>Junior GENSB</w:t>
      </w:r>
      <w:r w:rsidRPr="000D1CF9">
        <w:rPr>
          <w:rFonts w:ascii="Calibri" w:hAnsi="Calibri" w:cs="Calibri"/>
          <w:sz w:val="22"/>
          <w:szCs w:val="22"/>
          <w:u w:val="single"/>
        </w:rPr>
        <w:t xml:space="preserve"> </w:t>
      </w:r>
      <w:r w:rsidRPr="000D1CF9">
        <w:rPr>
          <w:rFonts w:ascii="Calibri" w:hAnsi="Calibri" w:cs="Calibri"/>
          <w:b/>
          <w:bCs/>
          <w:sz w:val="22"/>
          <w:szCs w:val="22"/>
          <w:u w:val="single"/>
        </w:rPr>
        <w:t>team</w:t>
      </w:r>
      <w:r w:rsidRPr="000D1CF9">
        <w:rPr>
          <w:rFonts w:ascii="Calibri" w:hAnsi="Calibri" w:cs="Calibri"/>
          <w:b/>
          <w:bCs/>
          <w:sz w:val="22"/>
          <w:szCs w:val="22"/>
        </w:rPr>
        <w:t xml:space="preserve"> </w:t>
      </w:r>
      <w:r w:rsidRPr="000D1CF9">
        <w:rPr>
          <w:rFonts w:ascii="Calibri" w:hAnsi="Calibri" w:cs="Calibri"/>
          <w:sz w:val="22"/>
          <w:szCs w:val="22"/>
        </w:rPr>
        <w:t>shall consist of between 7 and 10 pulling members, male or female, who must be between 12 years &amp; 17 years of age and under on 1</w:t>
      </w:r>
      <w:r w:rsidRPr="000D1CF9">
        <w:rPr>
          <w:rFonts w:ascii="Calibri" w:hAnsi="Calibri" w:cs="Calibri"/>
          <w:sz w:val="22"/>
          <w:szCs w:val="22"/>
          <w:vertAlign w:val="superscript"/>
        </w:rPr>
        <w:t>st</w:t>
      </w:r>
      <w:r w:rsidRPr="000D1CF9">
        <w:rPr>
          <w:rFonts w:ascii="Calibri" w:hAnsi="Calibri" w:cs="Calibri"/>
          <w:sz w:val="22"/>
          <w:szCs w:val="22"/>
        </w:rPr>
        <w:t xml:space="preserve"> September 20</w:t>
      </w:r>
      <w:r w:rsidR="00C97430" w:rsidRPr="000D1CF9">
        <w:rPr>
          <w:rFonts w:ascii="Calibri" w:hAnsi="Calibri" w:cs="Calibri"/>
          <w:sz w:val="22"/>
          <w:szCs w:val="22"/>
        </w:rPr>
        <w:t>2</w:t>
      </w:r>
      <w:r w:rsidR="00AC2616" w:rsidRPr="000D1CF9">
        <w:rPr>
          <w:rFonts w:ascii="Calibri" w:hAnsi="Calibri" w:cs="Calibri"/>
          <w:sz w:val="22"/>
          <w:szCs w:val="22"/>
        </w:rPr>
        <w:t>5</w:t>
      </w:r>
      <w:r w:rsidRPr="000D1CF9">
        <w:rPr>
          <w:rFonts w:ascii="Calibri" w:hAnsi="Calibri" w:cs="Calibri"/>
          <w:sz w:val="22"/>
          <w:szCs w:val="22"/>
        </w:rPr>
        <w:t>.</w:t>
      </w:r>
      <w:r w:rsidRPr="000D1CF9">
        <w:rPr>
          <w:rFonts w:ascii="Calibri" w:hAnsi="Calibri" w:cs="Calibri"/>
          <w:b/>
          <w:bCs/>
          <w:sz w:val="22"/>
          <w:szCs w:val="22"/>
        </w:rPr>
        <w:t xml:space="preserve"> This means competitors MUST have attained their 12</w:t>
      </w:r>
      <w:r w:rsidRPr="000D1CF9">
        <w:rPr>
          <w:rFonts w:ascii="Calibri" w:hAnsi="Calibri" w:cs="Calibri"/>
          <w:b/>
          <w:bCs/>
          <w:sz w:val="22"/>
          <w:szCs w:val="22"/>
          <w:vertAlign w:val="superscript"/>
        </w:rPr>
        <w:t>th</w:t>
      </w:r>
      <w:r w:rsidRPr="000D1CF9">
        <w:rPr>
          <w:rFonts w:ascii="Calibri" w:hAnsi="Calibri" w:cs="Calibri"/>
          <w:b/>
          <w:bCs/>
          <w:sz w:val="22"/>
          <w:szCs w:val="22"/>
        </w:rPr>
        <w:t xml:space="preserve"> birthday on 1</w:t>
      </w:r>
      <w:r w:rsidRPr="000D1CF9">
        <w:rPr>
          <w:rFonts w:ascii="Calibri" w:hAnsi="Calibri" w:cs="Calibri"/>
          <w:b/>
          <w:bCs/>
          <w:sz w:val="22"/>
          <w:szCs w:val="22"/>
          <w:vertAlign w:val="superscript"/>
        </w:rPr>
        <w:t>st</w:t>
      </w:r>
      <w:r w:rsidRPr="000D1CF9">
        <w:rPr>
          <w:rFonts w:ascii="Calibri" w:hAnsi="Calibri" w:cs="Calibri"/>
          <w:b/>
          <w:bCs/>
          <w:sz w:val="22"/>
          <w:szCs w:val="22"/>
        </w:rPr>
        <w:t xml:space="preserve"> September 20</w:t>
      </w:r>
      <w:r w:rsidR="00C97430" w:rsidRPr="000D1CF9">
        <w:rPr>
          <w:rFonts w:ascii="Calibri" w:hAnsi="Calibri" w:cs="Calibri"/>
          <w:b/>
          <w:bCs/>
          <w:sz w:val="22"/>
          <w:szCs w:val="22"/>
        </w:rPr>
        <w:t>2</w:t>
      </w:r>
      <w:r w:rsidR="00AC2616" w:rsidRPr="000D1CF9">
        <w:rPr>
          <w:rFonts w:ascii="Calibri" w:hAnsi="Calibri" w:cs="Calibri"/>
          <w:b/>
          <w:bCs/>
          <w:sz w:val="22"/>
          <w:szCs w:val="22"/>
        </w:rPr>
        <w:t>5</w:t>
      </w:r>
      <w:r w:rsidRPr="000D1CF9">
        <w:rPr>
          <w:rFonts w:ascii="Calibri" w:hAnsi="Calibri" w:cs="Calibri"/>
          <w:b/>
          <w:bCs/>
          <w:sz w:val="22"/>
          <w:szCs w:val="22"/>
        </w:rPr>
        <w:t xml:space="preserve"> and may be 18 on the day of the competition.</w:t>
      </w:r>
      <w:r w:rsidRPr="000D1CF9">
        <w:rPr>
          <w:rFonts w:ascii="Calibri" w:hAnsi="Calibri" w:cs="Calibri"/>
          <w:b/>
          <w:bCs/>
          <w:sz w:val="22"/>
          <w:szCs w:val="22"/>
          <w:lang w:eastAsia="en-US"/>
        </w:rPr>
        <w:t xml:space="preserve"> </w:t>
      </w:r>
    </w:p>
    <w:p w14:paraId="34713007" w14:textId="77777777" w:rsidR="00241716" w:rsidRDefault="00241716" w:rsidP="00241716">
      <w:pPr>
        <w:pStyle w:val="NormalWeb"/>
        <w:spacing w:before="0" w:beforeAutospacing="0" w:after="0" w:afterAutospacing="0"/>
        <w:jc w:val="both"/>
        <w:rPr>
          <w:rFonts w:ascii="Calibri" w:hAnsi="Calibri" w:cs="Calibri"/>
          <w:sz w:val="22"/>
          <w:szCs w:val="22"/>
          <w:highlight w:val="yellow"/>
        </w:rPr>
      </w:pPr>
    </w:p>
    <w:p w14:paraId="259A4124" w14:textId="117BEA64" w:rsidR="00241716" w:rsidRDefault="00241716" w:rsidP="00AE6945">
      <w:pPr>
        <w:pStyle w:val="ListParagraph"/>
        <w:spacing w:after="0" w:line="240" w:lineRule="auto"/>
        <w:ind w:left="1440"/>
        <w:jc w:val="both"/>
        <w:rPr>
          <w:rStyle w:val="Emphasis"/>
          <w:i w:val="0"/>
          <w:iCs w:val="0"/>
        </w:rPr>
      </w:pPr>
      <w:r w:rsidRPr="009C4CFE">
        <w:rPr>
          <w:rStyle w:val="Emphasis"/>
          <w:i w:val="0"/>
          <w:iCs w:val="0"/>
        </w:rPr>
        <w:t>For Junior Competitions including GENSB at County Rallies Only (the 1</w:t>
      </w:r>
      <w:r w:rsidRPr="009C4CFE">
        <w:rPr>
          <w:rStyle w:val="Emphasis"/>
          <w:i w:val="0"/>
          <w:iCs w:val="0"/>
          <w:vertAlign w:val="superscript"/>
        </w:rPr>
        <w:t>st</w:t>
      </w:r>
      <w:r w:rsidRPr="009C4CFE">
        <w:rPr>
          <w:rStyle w:val="Emphasis"/>
          <w:i w:val="0"/>
          <w:iCs w:val="0"/>
        </w:rPr>
        <w:t xml:space="preserve"> round of the Competition) competitors are eligible to wear TOW Boots, dealer boots or wellies, as long as they are safe and not stud</w:t>
      </w:r>
      <w:r w:rsidR="00BD7A9D">
        <w:rPr>
          <w:rStyle w:val="Emphasis"/>
          <w:i w:val="0"/>
          <w:iCs w:val="0"/>
        </w:rPr>
        <w:t>d</w:t>
      </w:r>
      <w:r w:rsidRPr="009C4CFE">
        <w:rPr>
          <w:rStyle w:val="Emphasis"/>
          <w:i w:val="0"/>
          <w:iCs w:val="0"/>
        </w:rPr>
        <w:t xml:space="preserve">ed.  It felt unfair that junior members should have to pay for boots if they are just starting out in the competition.  This rule has been agreed with ToWA. Regarding Steel Toe Caps these should not be worn.  If teams are competing at Area Competitions, then proper TOW boots need to be worn.  The above applies to Junior Competitions only. </w:t>
      </w:r>
    </w:p>
    <w:p w14:paraId="1D0DF43A" w14:textId="77777777" w:rsidR="00AE6945" w:rsidRPr="009C4CFE" w:rsidRDefault="00AE6945" w:rsidP="00AE6945">
      <w:pPr>
        <w:pStyle w:val="ListParagraph"/>
        <w:spacing w:after="0" w:line="240" w:lineRule="auto"/>
        <w:ind w:left="1440"/>
        <w:jc w:val="both"/>
        <w:rPr>
          <w:rFonts w:cs="Calibri"/>
          <w:b/>
          <w:bCs/>
          <w:u w:val="single"/>
        </w:rPr>
      </w:pPr>
    </w:p>
    <w:p w14:paraId="661ED4BC" w14:textId="77777777" w:rsidR="00041FFD" w:rsidRPr="0077324B" w:rsidRDefault="00041FFD" w:rsidP="54D47233">
      <w:pPr>
        <w:numPr>
          <w:ilvl w:val="1"/>
          <w:numId w:val="31"/>
        </w:numPr>
        <w:tabs>
          <w:tab w:val="left" w:pos="567"/>
        </w:tabs>
        <w:spacing w:after="0" w:line="240" w:lineRule="auto"/>
        <w:ind w:left="709" w:hanging="349"/>
        <w:jc w:val="both"/>
        <w:rPr>
          <w:rFonts w:cs="Calibri"/>
        </w:rPr>
      </w:pPr>
      <w:r w:rsidRPr="54D47233">
        <w:rPr>
          <w:rFonts w:cs="Calibri"/>
        </w:rPr>
        <w:t xml:space="preserve">All competitors must be full members of a Club affiliated to the NFYFC </w:t>
      </w:r>
      <w:r w:rsidRPr="54D47233">
        <w:rPr>
          <w:rFonts w:cs="Calibri"/>
          <w:b/>
          <w:bCs/>
        </w:rPr>
        <w:t>(You cannot compete for more than one club and county in one membership year)</w:t>
      </w:r>
      <w:r w:rsidRPr="54D47233">
        <w:rPr>
          <w:rFonts w:cs="Calibri"/>
        </w:rPr>
        <w:t>. Competitors at the National Final must both present their YFC membership card and also, if over 18, have additional official photographic ID (Passport or Driving Licence).</w:t>
      </w:r>
    </w:p>
    <w:p w14:paraId="3204F3CB" w14:textId="77777777" w:rsidR="00041FFD" w:rsidRDefault="00041FFD" w:rsidP="54D47233">
      <w:pPr>
        <w:numPr>
          <w:ilvl w:val="1"/>
          <w:numId w:val="31"/>
        </w:numPr>
        <w:spacing w:after="0" w:line="240" w:lineRule="auto"/>
        <w:jc w:val="both"/>
        <w:rPr>
          <w:rFonts w:cs="Arial"/>
        </w:rPr>
      </w:pPr>
      <w:r w:rsidRPr="54D47233">
        <w:rPr>
          <w:rFonts w:cs="Arial"/>
          <w:b/>
          <w:bCs/>
        </w:rPr>
        <w:t>Coaches and Trainers</w:t>
      </w:r>
      <w:r w:rsidRPr="54D47233">
        <w:rPr>
          <w:rFonts w:cs="Arial"/>
        </w:rPr>
        <w:t xml:space="preserve"> – Only one Coach is permitted with each team during pulling. Only one Trainer or “Water-Carrier” is permitted with each team. During pulling the Trainer shall take up position well clear of both teams and is not permitted to address any remark to them during actual pulling. Neither the Coach nor Trainer need comply with other rules of eligibility.</w:t>
      </w:r>
    </w:p>
    <w:p w14:paraId="3DB20D68" w14:textId="1C9E71B5" w:rsidR="000961A3" w:rsidRPr="0077324B" w:rsidRDefault="000961A3" w:rsidP="54D47233">
      <w:pPr>
        <w:numPr>
          <w:ilvl w:val="1"/>
          <w:numId w:val="31"/>
        </w:numPr>
        <w:spacing w:after="0" w:line="240" w:lineRule="auto"/>
        <w:jc w:val="both"/>
        <w:rPr>
          <w:rFonts w:cs="Arial"/>
        </w:rPr>
      </w:pPr>
      <w:r>
        <w:rPr>
          <w:rFonts w:cs="Arial"/>
          <w:b/>
          <w:bCs/>
          <w:color w:val="FF0000"/>
        </w:rPr>
        <w:t xml:space="preserve">On the day of the NFYFC Final members are only allowed to pull and compete in one </w:t>
      </w:r>
      <w:r w:rsidR="00C365D3">
        <w:rPr>
          <w:rFonts w:cs="Arial"/>
          <w:b/>
          <w:bCs/>
          <w:color w:val="FF0000"/>
        </w:rPr>
        <w:t>age or gender category.</w:t>
      </w:r>
    </w:p>
    <w:p w14:paraId="03098C70" w14:textId="77777777" w:rsidR="00041FFD" w:rsidRPr="0077324B" w:rsidRDefault="00041FFD" w:rsidP="00041FFD">
      <w:pPr>
        <w:spacing w:after="0" w:line="240" w:lineRule="auto"/>
        <w:jc w:val="both"/>
        <w:rPr>
          <w:rFonts w:cs="Arial"/>
          <w:szCs w:val="20"/>
        </w:rPr>
      </w:pPr>
    </w:p>
    <w:p w14:paraId="205D686D" w14:textId="24F4FBEF" w:rsidR="00041FFD" w:rsidRPr="00997A07" w:rsidRDefault="00041FFD" w:rsidP="54D47233">
      <w:pPr>
        <w:numPr>
          <w:ilvl w:val="0"/>
          <w:numId w:val="31"/>
        </w:numPr>
        <w:spacing w:after="0" w:line="240" w:lineRule="auto"/>
        <w:jc w:val="both"/>
        <w:rPr>
          <w:rFonts w:cs="Arial"/>
        </w:rPr>
      </w:pPr>
      <w:r w:rsidRPr="54D47233">
        <w:rPr>
          <w:rFonts w:cs="Arial"/>
          <w:b/>
          <w:bCs/>
        </w:rPr>
        <w:t>REPLACEMENT PULLERS</w:t>
      </w:r>
      <w:r w:rsidR="00255097">
        <w:rPr>
          <w:rFonts w:cs="Arial"/>
          <w:b/>
          <w:bCs/>
        </w:rPr>
        <w:t xml:space="preserve"> </w:t>
      </w:r>
      <w:r w:rsidR="009C6410">
        <w:rPr>
          <w:rFonts w:cs="Arial"/>
          <w:b/>
          <w:bCs/>
        </w:rPr>
        <w:t>–</w:t>
      </w:r>
      <w:r w:rsidR="00255097">
        <w:rPr>
          <w:rFonts w:cs="Arial"/>
          <w:b/>
          <w:bCs/>
        </w:rPr>
        <w:t xml:space="preserve"> SUBS</w:t>
      </w:r>
      <w:r w:rsidR="009C6410">
        <w:rPr>
          <w:rFonts w:cs="Arial"/>
          <w:b/>
          <w:bCs/>
        </w:rPr>
        <w:t xml:space="preserve">TUTION </w:t>
      </w:r>
    </w:p>
    <w:p w14:paraId="0E7AE5B0" w14:textId="2707302E" w:rsidR="00255097" w:rsidRPr="009C6410" w:rsidRDefault="009C6410" w:rsidP="00255097">
      <w:pPr>
        <w:numPr>
          <w:ilvl w:val="1"/>
          <w:numId w:val="31"/>
        </w:numPr>
        <w:spacing w:after="0" w:line="240" w:lineRule="auto"/>
        <w:jc w:val="both"/>
        <w:rPr>
          <w:rFonts w:cs="Century Gothic"/>
        </w:rPr>
      </w:pPr>
      <w:r>
        <w:rPr>
          <w:rFonts w:cs="Arial"/>
        </w:rPr>
        <w:t xml:space="preserve">For the Ladies and Men’s </w:t>
      </w:r>
      <w:r w:rsidR="00255097">
        <w:rPr>
          <w:rFonts w:cs="Arial"/>
        </w:rPr>
        <w:t xml:space="preserve">If </w:t>
      </w:r>
      <w:r>
        <w:rPr>
          <w:rFonts w:cs="Arial"/>
        </w:rPr>
        <w:t xml:space="preserve">4 of the </w:t>
      </w:r>
      <w:r w:rsidR="00255097">
        <w:rPr>
          <w:rFonts w:cs="Arial"/>
        </w:rPr>
        <w:t>original team is unable to go forward to subsequent rounds, then the next highest placed team will represent the Area.</w:t>
      </w:r>
    </w:p>
    <w:p w14:paraId="1E9D16AE" w14:textId="13830A71" w:rsidR="009C6410" w:rsidRDefault="009C6410" w:rsidP="00255097">
      <w:pPr>
        <w:numPr>
          <w:ilvl w:val="1"/>
          <w:numId w:val="31"/>
        </w:numPr>
        <w:spacing w:after="0" w:line="240" w:lineRule="auto"/>
        <w:jc w:val="both"/>
        <w:rPr>
          <w:rFonts w:cs="Century Gothic"/>
        </w:rPr>
      </w:pPr>
      <w:r>
        <w:rPr>
          <w:rFonts w:cs="Arial"/>
        </w:rPr>
        <w:t xml:space="preserve">For the GENSB if </w:t>
      </w:r>
      <w:r w:rsidR="00AC2499">
        <w:rPr>
          <w:rFonts w:cs="Arial"/>
        </w:rPr>
        <w:t>half of the original team are unable to go forward to subsequent rounds, then the next highest placed team will represent the Area.</w:t>
      </w:r>
    </w:p>
    <w:p w14:paraId="1BCA4CF5" w14:textId="77777777" w:rsidR="00255097" w:rsidRDefault="00255097" w:rsidP="00255097">
      <w:pPr>
        <w:numPr>
          <w:ilvl w:val="1"/>
          <w:numId w:val="31"/>
        </w:numPr>
        <w:spacing w:after="0"/>
        <w:jc w:val="both"/>
        <w:rPr>
          <w:rFonts w:cs="Arial"/>
        </w:rPr>
      </w:pPr>
      <w:r>
        <w:rPr>
          <w:rFonts w:cs="Arial"/>
          <w:b/>
          <w:bCs/>
        </w:rPr>
        <w:t>All substitutes must have been eligible to compete in the County Final.</w:t>
      </w:r>
    </w:p>
    <w:p w14:paraId="0209BA7F" w14:textId="77777777" w:rsidR="00041FFD" w:rsidRPr="0077324B" w:rsidRDefault="00041FFD" w:rsidP="00041FFD">
      <w:pPr>
        <w:spacing w:after="0" w:line="240" w:lineRule="auto"/>
        <w:ind w:left="792"/>
        <w:jc w:val="both"/>
        <w:rPr>
          <w:rFonts w:cs="Arial"/>
          <w:szCs w:val="20"/>
        </w:rPr>
      </w:pPr>
    </w:p>
    <w:p w14:paraId="4A4450D6" w14:textId="77777777" w:rsidR="00041FFD" w:rsidRPr="00DF5804" w:rsidRDefault="00041FFD" w:rsidP="54D47233">
      <w:pPr>
        <w:numPr>
          <w:ilvl w:val="0"/>
          <w:numId w:val="31"/>
        </w:numPr>
        <w:spacing w:after="0" w:line="240" w:lineRule="auto"/>
        <w:jc w:val="both"/>
        <w:rPr>
          <w:rFonts w:cs="Arial"/>
          <w:b/>
          <w:bCs/>
        </w:rPr>
      </w:pPr>
      <w:r w:rsidRPr="00DF5804">
        <w:rPr>
          <w:rFonts w:cs="Arial"/>
          <w:b/>
          <w:bCs/>
        </w:rPr>
        <w:t>WEIGHING-IN PROCEDURE AND WEIGHT LIMITS</w:t>
      </w:r>
    </w:p>
    <w:p w14:paraId="39DDEC26" w14:textId="77777777" w:rsidR="00041FFD" w:rsidRPr="00DF5804" w:rsidRDefault="00041FFD" w:rsidP="54D47233">
      <w:pPr>
        <w:numPr>
          <w:ilvl w:val="1"/>
          <w:numId w:val="31"/>
        </w:numPr>
        <w:spacing w:after="0" w:line="240" w:lineRule="auto"/>
        <w:jc w:val="both"/>
        <w:rPr>
          <w:rFonts w:cs="Arial"/>
        </w:rPr>
      </w:pPr>
      <w:r w:rsidRPr="00DF5804">
        <w:rPr>
          <w:rFonts w:cs="Arial"/>
        </w:rPr>
        <w:t>Teams will be notified of Weighing-in and report times prior to the NFYFC final.</w:t>
      </w:r>
    </w:p>
    <w:p w14:paraId="0BD058B0" w14:textId="77777777" w:rsidR="00041FFD" w:rsidRPr="00DF5804" w:rsidRDefault="00041FFD" w:rsidP="54D47233">
      <w:pPr>
        <w:numPr>
          <w:ilvl w:val="1"/>
          <w:numId w:val="31"/>
        </w:numPr>
        <w:spacing w:after="0" w:line="240" w:lineRule="auto"/>
        <w:jc w:val="both"/>
        <w:rPr>
          <w:rFonts w:cs="Arial"/>
        </w:rPr>
      </w:pPr>
      <w:r w:rsidRPr="00DF5804">
        <w:rPr>
          <w:rFonts w:cs="Arial"/>
        </w:rPr>
        <w:t xml:space="preserve">The 8 members of the Ladies or Men’s teams will be weighed as one and will not exceed:  </w:t>
      </w:r>
    </w:p>
    <w:p w14:paraId="52E7002C" w14:textId="77777777" w:rsidR="00041FFD" w:rsidRPr="00DF5804" w:rsidRDefault="0056575C" w:rsidP="00041FFD">
      <w:pPr>
        <w:spacing w:after="0" w:line="240" w:lineRule="auto"/>
        <w:ind w:left="2160" w:firstLine="720"/>
        <w:jc w:val="both"/>
        <w:rPr>
          <w:rFonts w:cs="Arial"/>
          <w:b/>
          <w:szCs w:val="20"/>
        </w:rPr>
      </w:pPr>
      <w:r w:rsidRPr="00DF5804">
        <w:rPr>
          <w:rFonts w:cs="Arial"/>
          <w:b/>
          <w:szCs w:val="20"/>
        </w:rPr>
        <w:t>Men - 680 kg</w:t>
      </w:r>
      <w:r w:rsidRPr="00DF5804">
        <w:rPr>
          <w:rFonts w:cs="Arial"/>
          <w:b/>
          <w:szCs w:val="20"/>
        </w:rPr>
        <w:tab/>
      </w:r>
      <w:r w:rsidRPr="00DF5804">
        <w:rPr>
          <w:rFonts w:cs="Arial"/>
          <w:b/>
          <w:szCs w:val="20"/>
        </w:rPr>
        <w:tab/>
        <w:t>Ladies - 56</w:t>
      </w:r>
      <w:r w:rsidR="00041FFD" w:rsidRPr="00DF5804">
        <w:rPr>
          <w:rFonts w:cs="Arial"/>
          <w:b/>
          <w:szCs w:val="20"/>
        </w:rPr>
        <w:t>0 kg</w:t>
      </w:r>
      <w:r w:rsidR="00041FFD" w:rsidRPr="00DF5804">
        <w:rPr>
          <w:rFonts w:cs="Arial"/>
          <w:b/>
          <w:szCs w:val="20"/>
        </w:rPr>
        <w:tab/>
      </w:r>
    </w:p>
    <w:p w14:paraId="02FE8695" w14:textId="77777777" w:rsidR="00041FFD" w:rsidRPr="00DF5804" w:rsidRDefault="00041FFD" w:rsidP="54D47233">
      <w:pPr>
        <w:numPr>
          <w:ilvl w:val="1"/>
          <w:numId w:val="31"/>
        </w:numPr>
        <w:spacing w:after="0" w:line="240" w:lineRule="auto"/>
        <w:jc w:val="both"/>
        <w:rPr>
          <w:rFonts w:cs="Arial"/>
        </w:rPr>
      </w:pPr>
      <w:r w:rsidRPr="00DF5804">
        <w:rPr>
          <w:rFonts w:cs="Arial"/>
        </w:rPr>
        <w:t xml:space="preserve">The members of the Junior GENSB team will be weighed as one with the initial weight limit of: </w:t>
      </w:r>
    </w:p>
    <w:p w14:paraId="797DB97F" w14:textId="77777777" w:rsidR="00041FFD" w:rsidRPr="00DF5804" w:rsidRDefault="00041FFD" w:rsidP="00041FFD">
      <w:pPr>
        <w:spacing w:after="0" w:line="240" w:lineRule="auto"/>
        <w:ind w:left="2448" w:firstLine="432"/>
        <w:jc w:val="both"/>
        <w:rPr>
          <w:rFonts w:cs="Arial"/>
          <w:b/>
          <w:szCs w:val="20"/>
        </w:rPr>
      </w:pPr>
      <w:r w:rsidRPr="00DF5804">
        <w:rPr>
          <w:rFonts w:cs="Arial"/>
          <w:b/>
          <w:szCs w:val="20"/>
        </w:rPr>
        <w:t>Junior GENSB - 560kg</w:t>
      </w:r>
      <w:r w:rsidRPr="00DF5804">
        <w:rPr>
          <w:rFonts w:cs="Arial"/>
          <w:b/>
          <w:szCs w:val="20"/>
        </w:rPr>
        <w:tab/>
      </w:r>
    </w:p>
    <w:p w14:paraId="67424641" w14:textId="77777777" w:rsidR="00041FFD" w:rsidRPr="0077324B" w:rsidRDefault="00041FFD" w:rsidP="00DF5804">
      <w:pPr>
        <w:spacing w:after="0" w:line="240" w:lineRule="auto"/>
        <w:ind w:left="720"/>
        <w:jc w:val="both"/>
        <w:rPr>
          <w:rFonts w:cs="Arial"/>
          <w:b/>
          <w:szCs w:val="20"/>
        </w:rPr>
      </w:pPr>
      <w:r w:rsidRPr="00DF5804">
        <w:rPr>
          <w:rFonts w:cs="Arial"/>
          <w:b/>
          <w:szCs w:val="20"/>
        </w:rPr>
        <w:t>An additional 10kg will be added to the weight allowance for each female in the team up to a maximum of 600kg</w:t>
      </w:r>
    </w:p>
    <w:p w14:paraId="748E2BF6" w14:textId="77777777" w:rsidR="00041FFD" w:rsidRPr="0077324B" w:rsidRDefault="00041FFD" w:rsidP="00041FFD">
      <w:pPr>
        <w:spacing w:after="0" w:line="240" w:lineRule="auto"/>
        <w:ind w:left="1440"/>
        <w:jc w:val="both"/>
        <w:rPr>
          <w:rFonts w:cs="Arial"/>
          <w:szCs w:val="20"/>
        </w:rPr>
      </w:pPr>
    </w:p>
    <w:p w14:paraId="0D398258" w14:textId="77777777" w:rsidR="00041FFD" w:rsidRPr="0077324B" w:rsidRDefault="00041FFD" w:rsidP="54D47233">
      <w:pPr>
        <w:numPr>
          <w:ilvl w:val="1"/>
          <w:numId w:val="31"/>
        </w:numPr>
        <w:spacing w:after="0" w:line="240" w:lineRule="auto"/>
        <w:jc w:val="both"/>
        <w:rPr>
          <w:rFonts w:cs="Arial"/>
        </w:rPr>
      </w:pPr>
      <w:r w:rsidRPr="54D47233">
        <w:rPr>
          <w:rFonts w:cs="Arial"/>
        </w:rPr>
        <w:t>The competitors will be stamped or marked on a limb in a position easily seen by the Judge, but not easily erased by the rope or competitors clothing.</w:t>
      </w:r>
    </w:p>
    <w:p w14:paraId="79FA9B70" w14:textId="77777777" w:rsidR="005F1958" w:rsidRPr="005F1958" w:rsidRDefault="00041FFD" w:rsidP="54D47233">
      <w:pPr>
        <w:numPr>
          <w:ilvl w:val="1"/>
          <w:numId w:val="31"/>
        </w:numPr>
        <w:spacing w:after="0" w:line="240" w:lineRule="auto"/>
        <w:jc w:val="both"/>
        <w:rPr>
          <w:rFonts w:cs="Arial"/>
          <w:color w:val="00B050"/>
        </w:rPr>
      </w:pPr>
      <w:r w:rsidRPr="54D47233">
        <w:rPr>
          <w:rFonts w:cs="Arial"/>
          <w:b/>
          <w:bCs/>
        </w:rPr>
        <w:t>At weigh-in all team members must have their boots available for inspection by the judges.</w:t>
      </w:r>
      <w:r w:rsidR="008E48DF">
        <w:rPr>
          <w:rFonts w:cs="Arial"/>
          <w:b/>
          <w:bCs/>
        </w:rPr>
        <w:t xml:space="preserve">  </w:t>
      </w:r>
    </w:p>
    <w:p w14:paraId="1F0AFF17" w14:textId="50BD1F1A" w:rsidR="00041FFD" w:rsidRPr="008E48DF" w:rsidRDefault="008E48DF" w:rsidP="54D47233">
      <w:pPr>
        <w:numPr>
          <w:ilvl w:val="1"/>
          <w:numId w:val="31"/>
        </w:numPr>
        <w:spacing w:after="0" w:line="240" w:lineRule="auto"/>
        <w:jc w:val="both"/>
        <w:rPr>
          <w:rFonts w:cs="Arial"/>
          <w:color w:val="00B050"/>
        </w:rPr>
      </w:pPr>
      <w:r w:rsidRPr="008E48DF">
        <w:rPr>
          <w:rFonts w:cs="Arial"/>
          <w:b/>
          <w:bCs/>
          <w:color w:val="00B050"/>
        </w:rPr>
        <w:t xml:space="preserve">To note that the rules below </w:t>
      </w:r>
      <w:r w:rsidR="006A7AB4">
        <w:rPr>
          <w:rFonts w:cs="Arial"/>
          <w:b/>
          <w:bCs/>
          <w:color w:val="00B050"/>
        </w:rPr>
        <w:t>are</w:t>
      </w:r>
      <w:r w:rsidRPr="008E48DF">
        <w:rPr>
          <w:rFonts w:cs="Arial"/>
          <w:b/>
          <w:bCs/>
          <w:color w:val="00B050"/>
        </w:rPr>
        <w:t xml:space="preserve"> for the 2026 YFC Season of Competitions</w:t>
      </w:r>
      <w:r>
        <w:rPr>
          <w:rFonts w:cs="Arial"/>
          <w:b/>
          <w:bCs/>
          <w:color w:val="00B050"/>
        </w:rPr>
        <w:t xml:space="preserve"> all coaches/trainers should have a current DBS and </w:t>
      </w:r>
      <w:r w:rsidR="00151EF3">
        <w:rPr>
          <w:rFonts w:cs="Arial"/>
          <w:b/>
          <w:bCs/>
          <w:color w:val="00B050"/>
        </w:rPr>
        <w:t xml:space="preserve">have </w:t>
      </w:r>
      <w:r>
        <w:rPr>
          <w:rFonts w:cs="Arial"/>
          <w:b/>
          <w:bCs/>
          <w:color w:val="00B050"/>
        </w:rPr>
        <w:t xml:space="preserve">completed the </w:t>
      </w:r>
      <w:r w:rsidR="00E074B1">
        <w:rPr>
          <w:rFonts w:cs="Arial"/>
          <w:b/>
          <w:bCs/>
          <w:color w:val="00B050"/>
        </w:rPr>
        <w:t>NFYFC Safeguarding Course.</w:t>
      </w:r>
    </w:p>
    <w:p w14:paraId="37E0F70A" w14:textId="1D43D286" w:rsidR="00EB5B2B" w:rsidRPr="003A572E" w:rsidRDefault="00EB5B2B" w:rsidP="00802C0F">
      <w:pPr>
        <w:pStyle w:val="ListParagraph"/>
        <w:numPr>
          <w:ilvl w:val="1"/>
          <w:numId w:val="39"/>
        </w:numPr>
        <w:spacing w:after="0" w:line="240" w:lineRule="auto"/>
        <w:jc w:val="both"/>
        <w:rPr>
          <w:rFonts w:cs="Arial"/>
          <w:b/>
          <w:bCs/>
          <w:strike/>
          <w:color w:val="EE0000"/>
          <w:u w:val="single"/>
        </w:rPr>
      </w:pPr>
      <w:r w:rsidRPr="004E1FB2">
        <w:rPr>
          <w:rFonts w:cs="Arial"/>
          <w:b/>
          <w:bCs/>
          <w:color w:val="EE0000"/>
          <w:u w:val="single"/>
        </w:rPr>
        <w:t>Added to the rules 16</w:t>
      </w:r>
      <w:r w:rsidRPr="004E1FB2">
        <w:rPr>
          <w:rFonts w:cs="Arial"/>
          <w:b/>
          <w:bCs/>
          <w:color w:val="EE0000"/>
          <w:u w:val="single"/>
          <w:vertAlign w:val="superscript"/>
        </w:rPr>
        <w:t>th</w:t>
      </w:r>
      <w:r w:rsidRPr="004E1FB2">
        <w:rPr>
          <w:rFonts w:cs="Arial"/>
          <w:b/>
          <w:bCs/>
          <w:color w:val="EE0000"/>
          <w:u w:val="single"/>
        </w:rPr>
        <w:t xml:space="preserve"> September </w:t>
      </w:r>
      <w:r w:rsidRPr="003A572E">
        <w:rPr>
          <w:rFonts w:cs="Arial"/>
          <w:b/>
          <w:bCs/>
          <w:strike/>
          <w:color w:val="EE0000"/>
          <w:u w:val="single"/>
        </w:rPr>
        <w:t>2026</w:t>
      </w:r>
      <w:r w:rsidRPr="003A572E">
        <w:rPr>
          <w:rFonts w:cs="Arial"/>
          <w:b/>
          <w:bCs/>
          <w:color w:val="00B050"/>
          <w:u w:val="single"/>
        </w:rPr>
        <w:t xml:space="preserve"> </w:t>
      </w:r>
      <w:r w:rsidR="003A572E" w:rsidRPr="003A572E">
        <w:rPr>
          <w:rFonts w:cs="Arial"/>
          <w:b/>
          <w:bCs/>
          <w:color w:val="00B050"/>
          <w:u w:val="single"/>
        </w:rPr>
        <w:t>2025</w:t>
      </w:r>
    </w:p>
    <w:p w14:paraId="5581C1C3" w14:textId="68E82628" w:rsidR="003C0754" w:rsidRPr="001D3645" w:rsidRDefault="003C0754" w:rsidP="004E1FB2">
      <w:pPr>
        <w:spacing w:after="0" w:line="240" w:lineRule="auto"/>
        <w:ind w:left="1418"/>
        <w:jc w:val="both"/>
        <w:rPr>
          <w:rFonts w:asciiTheme="minorHAnsi" w:eastAsiaTheme="minorEastAsia" w:hAnsiTheme="minorHAnsi" w:cstheme="minorHAnsi"/>
          <w:b/>
          <w:bCs/>
          <w:color w:val="00B050"/>
        </w:rPr>
      </w:pPr>
      <w:r w:rsidRPr="00EA251F">
        <w:rPr>
          <w:rFonts w:asciiTheme="minorHAnsi" w:eastAsiaTheme="minorEastAsia" w:hAnsiTheme="minorHAnsi" w:cstheme="minorHAnsi"/>
          <w:color w:val="EE0000"/>
        </w:rPr>
        <w:t>Regarding team numbers in the Ladies and Men’s EW asked if a team of 7 were eligible to pull against a team of 8 in a Ladies and Men’s Competition and would the ToWA officiate a Competition.  MB to clarify with the ToWA and check with the NFU Insurance to ensure that this would be in order.  The ToWA had agreed in principle to this.  This would only apply to County and Areas Competitions that a team of 7 would be allowed to pull and this would be under the ToWA National League Rules.  For the NFYFC Finals a team of 8 would be required in both the Ladies and Men’s.  Whether there was 7 or 8 in a team then the weight limit would stay the same i.e.</w:t>
      </w:r>
      <w:r w:rsidRPr="00EA251F">
        <w:rPr>
          <w:b/>
          <w:color w:val="EE0000"/>
          <w:sz w:val="21"/>
          <w:szCs w:val="21"/>
        </w:rPr>
        <w:t xml:space="preserve"> MENS (680KG) AND LADIES (560KG).  No changes to the GENSB competition.</w:t>
      </w:r>
      <w:r w:rsidRPr="00EA251F">
        <w:rPr>
          <w:rFonts w:asciiTheme="minorHAnsi" w:eastAsiaTheme="minorEastAsia" w:hAnsiTheme="minorHAnsi" w:cstheme="minorHAnsi"/>
          <w:color w:val="EE0000"/>
        </w:rPr>
        <w:t xml:space="preserve"> </w:t>
      </w:r>
      <w:r w:rsidR="001D3645">
        <w:rPr>
          <w:rFonts w:asciiTheme="minorHAnsi" w:eastAsiaTheme="minorEastAsia" w:hAnsiTheme="minorHAnsi" w:cstheme="minorHAnsi"/>
          <w:b/>
          <w:bCs/>
          <w:color w:val="00B050"/>
        </w:rPr>
        <w:t>For clarification only at County and Area level are teams are allowed to pull with 7 members</w:t>
      </w:r>
      <w:r w:rsidR="00F527F0">
        <w:rPr>
          <w:rFonts w:asciiTheme="minorHAnsi" w:eastAsiaTheme="minorEastAsia" w:hAnsiTheme="minorHAnsi" w:cstheme="minorHAnsi"/>
          <w:b/>
          <w:bCs/>
          <w:color w:val="00B050"/>
        </w:rPr>
        <w:t xml:space="preserve"> in the ladies and men’s </w:t>
      </w:r>
      <w:r w:rsidR="009D7C95">
        <w:rPr>
          <w:rFonts w:asciiTheme="minorHAnsi" w:eastAsiaTheme="minorEastAsia" w:hAnsiTheme="minorHAnsi" w:cstheme="minorHAnsi"/>
          <w:b/>
          <w:bCs/>
          <w:color w:val="00B050"/>
        </w:rPr>
        <w:t>competitions,</w:t>
      </w:r>
      <w:r w:rsidR="00B66439">
        <w:rPr>
          <w:rFonts w:asciiTheme="minorHAnsi" w:eastAsiaTheme="minorEastAsia" w:hAnsiTheme="minorHAnsi" w:cstheme="minorHAnsi"/>
          <w:b/>
          <w:bCs/>
          <w:color w:val="00B050"/>
        </w:rPr>
        <w:t xml:space="preserve"> and this is in </w:t>
      </w:r>
      <w:r w:rsidR="00DE6A9B">
        <w:rPr>
          <w:rFonts w:asciiTheme="minorHAnsi" w:eastAsiaTheme="minorEastAsia" w:hAnsiTheme="minorHAnsi" w:cstheme="minorHAnsi"/>
          <w:b/>
          <w:bCs/>
          <w:color w:val="00B050"/>
        </w:rPr>
        <w:t>extreme circumstances</w:t>
      </w:r>
      <w:r w:rsidR="009D7C95">
        <w:rPr>
          <w:rFonts w:asciiTheme="minorHAnsi" w:eastAsiaTheme="minorEastAsia" w:hAnsiTheme="minorHAnsi" w:cstheme="minorHAnsi"/>
          <w:b/>
          <w:bCs/>
          <w:color w:val="00B050"/>
        </w:rPr>
        <w:t>.</w:t>
      </w:r>
      <w:r w:rsidR="00F527F0">
        <w:rPr>
          <w:rFonts w:asciiTheme="minorHAnsi" w:eastAsiaTheme="minorEastAsia" w:hAnsiTheme="minorHAnsi" w:cstheme="minorHAnsi"/>
          <w:b/>
          <w:bCs/>
          <w:color w:val="00B050"/>
        </w:rPr>
        <w:t xml:space="preserve"> A</w:t>
      </w:r>
      <w:r w:rsidR="00554ADB">
        <w:rPr>
          <w:rFonts w:asciiTheme="minorHAnsi" w:eastAsiaTheme="minorEastAsia" w:hAnsiTheme="minorHAnsi" w:cstheme="minorHAnsi"/>
          <w:b/>
          <w:bCs/>
          <w:color w:val="00B050"/>
        </w:rPr>
        <w:t>t the NFYFC finals 8 members will be required in both the ladies and men’s competition</w:t>
      </w:r>
      <w:r w:rsidR="003F229E">
        <w:rPr>
          <w:rFonts w:asciiTheme="minorHAnsi" w:eastAsiaTheme="minorEastAsia" w:hAnsiTheme="minorHAnsi" w:cstheme="minorHAnsi"/>
          <w:b/>
          <w:bCs/>
          <w:color w:val="00B050"/>
        </w:rPr>
        <w:t xml:space="preserve"> on the day.</w:t>
      </w:r>
    </w:p>
    <w:p w14:paraId="74B98DB2" w14:textId="7C219B24" w:rsidR="00CF6E1C" w:rsidRPr="004E1FB2" w:rsidRDefault="00CF6E1C" w:rsidP="005A43AB">
      <w:pPr>
        <w:pStyle w:val="ListParagraph"/>
        <w:numPr>
          <w:ilvl w:val="6"/>
          <w:numId w:val="39"/>
        </w:numPr>
        <w:spacing w:after="0" w:line="240" w:lineRule="auto"/>
        <w:ind w:left="1418" w:hanging="425"/>
        <w:jc w:val="both"/>
        <w:rPr>
          <w:rFonts w:asciiTheme="minorHAnsi" w:eastAsia="MS Mincho" w:hAnsiTheme="minorHAnsi" w:cstheme="minorHAnsi"/>
          <w:b/>
          <w:color w:val="EE0000"/>
          <w:lang w:val="en-US"/>
        </w:rPr>
      </w:pPr>
      <w:r w:rsidRPr="004E1FB2">
        <w:rPr>
          <w:b/>
          <w:color w:val="EE0000"/>
          <w:sz w:val="21"/>
          <w:szCs w:val="21"/>
          <w:u w:val="single"/>
        </w:rPr>
        <w:t>DRESS CODE</w:t>
      </w:r>
      <w:r w:rsidR="004E1FB2" w:rsidRPr="004E1FB2">
        <w:rPr>
          <w:b/>
          <w:color w:val="EE0000"/>
          <w:sz w:val="21"/>
          <w:szCs w:val="21"/>
          <w:u w:val="single"/>
        </w:rPr>
        <w:t xml:space="preserve"> - </w:t>
      </w:r>
      <w:r w:rsidRPr="004E1FB2">
        <w:rPr>
          <w:rFonts w:asciiTheme="minorHAnsi" w:eastAsia="MS Mincho" w:hAnsiTheme="minorHAnsi" w:cstheme="minorHAnsi"/>
          <w:b/>
          <w:color w:val="EE0000"/>
          <w:lang w:val="en-US"/>
        </w:rPr>
        <w:t>WEIGH IN</w:t>
      </w:r>
    </w:p>
    <w:p w14:paraId="0D7DDAE5" w14:textId="77777777" w:rsidR="00CF6E1C" w:rsidRPr="00802C0F" w:rsidRDefault="00CF6E1C" w:rsidP="004E1FB2">
      <w:pPr>
        <w:pStyle w:val="ListParagraph"/>
        <w:spacing w:after="0" w:line="240" w:lineRule="auto"/>
        <w:ind w:left="1418"/>
        <w:jc w:val="both"/>
        <w:rPr>
          <w:rFonts w:asciiTheme="minorHAnsi" w:eastAsia="MS Mincho" w:hAnsiTheme="minorHAnsi" w:cstheme="minorHAnsi"/>
          <w:color w:val="EE0000"/>
          <w:lang w:val="en-US"/>
        </w:rPr>
      </w:pPr>
      <w:r w:rsidRPr="00802C0F">
        <w:rPr>
          <w:rFonts w:asciiTheme="minorHAnsi" w:eastAsia="MS Mincho" w:hAnsiTheme="minorHAnsi" w:cstheme="minorHAnsi"/>
          <w:color w:val="EE0000"/>
          <w:lang w:val="en-US"/>
        </w:rPr>
        <w:t>The minimum dress for weigh-ins are as follows:</w:t>
      </w:r>
    </w:p>
    <w:p w14:paraId="30432A61" w14:textId="45E0E67A" w:rsidR="00CF6E1C" w:rsidRPr="00802C0F" w:rsidRDefault="00613D6E" w:rsidP="004E1FB2">
      <w:pPr>
        <w:pStyle w:val="ListParagraph"/>
        <w:spacing w:after="0" w:line="240" w:lineRule="auto"/>
        <w:ind w:left="1418"/>
        <w:jc w:val="both"/>
        <w:rPr>
          <w:rFonts w:asciiTheme="minorHAnsi" w:eastAsia="MS Mincho" w:hAnsiTheme="minorHAnsi" w:cstheme="minorHAnsi"/>
          <w:color w:val="EE0000"/>
          <w:lang w:val="en-US"/>
        </w:rPr>
      </w:pPr>
      <w:r>
        <w:rPr>
          <w:rFonts w:asciiTheme="minorHAnsi" w:eastAsia="MS Mincho" w:hAnsiTheme="minorHAnsi" w:cstheme="minorHAnsi"/>
          <w:color w:val="EE0000"/>
          <w:lang w:val="en-US"/>
        </w:rPr>
        <w:t>M</w:t>
      </w:r>
      <w:r w:rsidR="00CF6E1C" w:rsidRPr="00802C0F">
        <w:rPr>
          <w:rFonts w:asciiTheme="minorHAnsi" w:eastAsia="MS Mincho" w:hAnsiTheme="minorHAnsi" w:cstheme="minorHAnsi"/>
          <w:color w:val="EE0000"/>
          <w:lang w:val="en-US"/>
        </w:rPr>
        <w:t>ales - pulling shorts</w:t>
      </w:r>
    </w:p>
    <w:p w14:paraId="1BBDA501" w14:textId="77777777" w:rsidR="00CF6E1C" w:rsidRDefault="00CF6E1C" w:rsidP="004E1FB2">
      <w:pPr>
        <w:pStyle w:val="ListParagraph"/>
        <w:spacing w:after="0" w:line="240" w:lineRule="auto"/>
        <w:ind w:left="1418"/>
        <w:jc w:val="both"/>
        <w:rPr>
          <w:rFonts w:asciiTheme="minorHAnsi" w:eastAsia="MS Mincho" w:hAnsiTheme="minorHAnsi" w:cstheme="minorHAnsi"/>
          <w:color w:val="EE0000"/>
          <w:lang w:val="en-US"/>
        </w:rPr>
      </w:pPr>
      <w:r w:rsidRPr="00802C0F">
        <w:rPr>
          <w:rFonts w:asciiTheme="minorHAnsi" w:eastAsia="MS Mincho" w:hAnsiTheme="minorHAnsi" w:cstheme="minorHAnsi"/>
          <w:color w:val="EE0000"/>
          <w:lang w:val="en-US"/>
        </w:rPr>
        <w:t>Females - pulling shorts and a non-transparent top</w:t>
      </w:r>
    </w:p>
    <w:p w14:paraId="7BE3B7B8" w14:textId="41C59F35" w:rsidR="00613D6E" w:rsidRDefault="00613D6E" w:rsidP="004E1FB2">
      <w:pPr>
        <w:pStyle w:val="ListParagraph"/>
        <w:spacing w:after="0" w:line="240" w:lineRule="auto"/>
        <w:ind w:left="1418"/>
        <w:jc w:val="both"/>
        <w:rPr>
          <w:rFonts w:asciiTheme="minorHAnsi" w:eastAsia="MS Mincho" w:hAnsiTheme="minorHAnsi" w:cstheme="minorHAnsi"/>
          <w:color w:val="EE0000"/>
          <w:lang w:val="en-US"/>
        </w:rPr>
      </w:pPr>
      <w:r>
        <w:rPr>
          <w:rFonts w:asciiTheme="minorHAnsi" w:eastAsia="MS Mincho" w:hAnsiTheme="minorHAnsi" w:cstheme="minorHAnsi"/>
          <w:color w:val="EE0000"/>
          <w:lang w:val="en-US"/>
        </w:rPr>
        <w:lastRenderedPageBreak/>
        <w:t xml:space="preserve">GENSB – shorts and t-shirt </w:t>
      </w:r>
      <w:r w:rsidR="00731E06">
        <w:rPr>
          <w:rFonts w:asciiTheme="minorHAnsi" w:eastAsia="MS Mincho" w:hAnsiTheme="minorHAnsi" w:cstheme="minorHAnsi"/>
          <w:color w:val="EE0000"/>
          <w:lang w:val="en-US"/>
        </w:rPr>
        <w:t>and for anyone else who is under the age of 18</w:t>
      </w:r>
    </w:p>
    <w:p w14:paraId="01CA7D3B" w14:textId="716E35AC" w:rsidR="002E53DE" w:rsidRPr="00C76290" w:rsidRDefault="002E53DE" w:rsidP="00B63621">
      <w:pPr>
        <w:pStyle w:val="ListParagraph"/>
        <w:numPr>
          <w:ilvl w:val="0"/>
          <w:numId w:val="40"/>
        </w:numPr>
        <w:spacing w:after="0" w:line="240" w:lineRule="auto"/>
        <w:ind w:left="1434" w:hanging="357"/>
        <w:jc w:val="both"/>
        <w:rPr>
          <w:rFonts w:asciiTheme="minorHAnsi" w:hAnsiTheme="minorHAnsi" w:cstheme="minorHAnsi"/>
          <w:b/>
          <w:bCs/>
          <w:color w:val="EE0000"/>
          <w:u w:val="single"/>
        </w:rPr>
      </w:pPr>
      <w:r w:rsidRPr="00C76290">
        <w:rPr>
          <w:rFonts w:asciiTheme="minorHAnsi" w:hAnsiTheme="minorHAnsi" w:cstheme="minorHAnsi"/>
          <w:b/>
          <w:bCs/>
          <w:color w:val="EE0000"/>
        </w:rPr>
        <w:t>Safeguarding and Position of Trust (POT) for Competitions</w:t>
      </w:r>
      <w:r w:rsidRPr="00C76290">
        <w:rPr>
          <w:rFonts w:asciiTheme="minorHAnsi" w:hAnsiTheme="minorHAnsi" w:cstheme="minorHAnsi"/>
          <w:color w:val="EE0000"/>
        </w:rPr>
        <w:t xml:space="preserve"> – for those in a position of trust who are doing training every week, e.g. choir, dancing, public speaking, tug of war should have a DBS check.  For Tug of War, they should also </w:t>
      </w:r>
      <w:r w:rsidR="0051666D" w:rsidRPr="00C76290">
        <w:rPr>
          <w:rFonts w:asciiTheme="minorHAnsi" w:hAnsiTheme="minorHAnsi" w:cstheme="minorHAnsi"/>
          <w:color w:val="EE0000"/>
        </w:rPr>
        <w:t xml:space="preserve">have completed the NFYFC </w:t>
      </w:r>
      <w:r w:rsidRPr="00C76290">
        <w:rPr>
          <w:rFonts w:asciiTheme="minorHAnsi" w:hAnsiTheme="minorHAnsi" w:cstheme="minorHAnsi"/>
          <w:color w:val="EE0000"/>
        </w:rPr>
        <w:t>safeguarding training course</w:t>
      </w:r>
      <w:r w:rsidR="00C76290" w:rsidRPr="00C76290">
        <w:rPr>
          <w:rFonts w:asciiTheme="minorHAnsi" w:hAnsiTheme="minorHAnsi" w:cstheme="minorHAnsi"/>
          <w:color w:val="EE0000"/>
        </w:rPr>
        <w:t xml:space="preserve"> and their details are to be recorded on the online entry forms.  To clarify - </w:t>
      </w:r>
      <w:r w:rsidRPr="00C76290">
        <w:rPr>
          <w:rFonts w:asciiTheme="minorHAnsi" w:hAnsiTheme="minorHAnsi" w:cstheme="minorHAnsi"/>
          <w:color w:val="EE0000"/>
        </w:rPr>
        <w:t>that Trainers</w:t>
      </w:r>
      <w:r w:rsidR="00C76290">
        <w:rPr>
          <w:rFonts w:asciiTheme="minorHAnsi" w:hAnsiTheme="minorHAnsi" w:cstheme="minorHAnsi"/>
          <w:color w:val="EE0000"/>
        </w:rPr>
        <w:t xml:space="preserve">/coaches </w:t>
      </w:r>
      <w:r w:rsidRPr="00C76290">
        <w:rPr>
          <w:rFonts w:asciiTheme="minorHAnsi" w:hAnsiTheme="minorHAnsi" w:cstheme="minorHAnsi"/>
          <w:color w:val="EE0000"/>
        </w:rPr>
        <w:t xml:space="preserve">of all Tug of War teams need to have a DBS check plus take the NFYFC Safeguarding or </w:t>
      </w:r>
      <w:r w:rsidR="0065097D">
        <w:rPr>
          <w:rFonts w:asciiTheme="minorHAnsi" w:hAnsiTheme="minorHAnsi" w:cstheme="minorHAnsi"/>
          <w:color w:val="EE0000"/>
        </w:rPr>
        <w:t xml:space="preserve">an </w:t>
      </w:r>
      <w:r w:rsidRPr="00C76290">
        <w:rPr>
          <w:rFonts w:asciiTheme="minorHAnsi" w:hAnsiTheme="minorHAnsi" w:cstheme="minorHAnsi"/>
          <w:color w:val="EE0000"/>
        </w:rPr>
        <w:t xml:space="preserve">equivalent course.  </w:t>
      </w:r>
    </w:p>
    <w:p w14:paraId="64DBAB5A" w14:textId="77777777" w:rsidR="00CF6E1C" w:rsidRPr="00CF6E1C" w:rsidRDefault="00CF6E1C" w:rsidP="00EA251F">
      <w:pPr>
        <w:spacing w:after="0" w:line="240" w:lineRule="auto"/>
        <w:ind w:left="1418" w:hanging="425"/>
        <w:jc w:val="both"/>
        <w:rPr>
          <w:rFonts w:asciiTheme="minorHAnsi" w:eastAsiaTheme="minorEastAsia" w:hAnsiTheme="minorHAnsi" w:cstheme="minorHAnsi"/>
          <w:color w:val="EE0000"/>
        </w:rPr>
      </w:pPr>
    </w:p>
    <w:p w14:paraId="1708470D" w14:textId="023764FB" w:rsidR="00041FFD" w:rsidRPr="007B2E0C" w:rsidRDefault="00041FFD" w:rsidP="54D47233">
      <w:pPr>
        <w:numPr>
          <w:ilvl w:val="0"/>
          <w:numId w:val="31"/>
        </w:numPr>
        <w:spacing w:after="0" w:line="240" w:lineRule="auto"/>
        <w:jc w:val="both"/>
        <w:rPr>
          <w:rFonts w:cs="Arial"/>
          <w:b/>
          <w:bCs/>
        </w:rPr>
      </w:pPr>
      <w:r w:rsidRPr="54D47233">
        <w:rPr>
          <w:rFonts w:cs="Arial"/>
          <w:b/>
          <w:bCs/>
        </w:rPr>
        <w:t>SUBSTITUTION</w:t>
      </w:r>
      <w:r w:rsidR="00CF426A" w:rsidRPr="54D47233">
        <w:rPr>
          <w:rFonts w:cs="Arial"/>
          <w:b/>
          <w:bCs/>
        </w:rPr>
        <w:t xml:space="preserve"> ON THE DAY OF THE COMPETITION </w:t>
      </w:r>
    </w:p>
    <w:p w14:paraId="339A73BF" w14:textId="77777777" w:rsidR="00041FFD" w:rsidRPr="007B2E0C" w:rsidRDefault="00041FFD" w:rsidP="54D47233">
      <w:pPr>
        <w:numPr>
          <w:ilvl w:val="1"/>
          <w:numId w:val="31"/>
        </w:numPr>
        <w:spacing w:after="0" w:line="240" w:lineRule="auto"/>
        <w:jc w:val="both"/>
        <w:rPr>
          <w:rFonts w:cs="Arial"/>
          <w:b/>
          <w:bCs/>
        </w:rPr>
      </w:pPr>
      <w:r w:rsidRPr="54D47233">
        <w:rPr>
          <w:rFonts w:cs="Arial"/>
        </w:rPr>
        <w:t>After a team has pulled the first end of the first match, the team is able to use a substitution.</w:t>
      </w:r>
      <w:r w:rsidR="005F22FF" w:rsidRPr="54D47233">
        <w:rPr>
          <w:rFonts w:cs="Arial"/>
        </w:rPr>
        <w:t xml:space="preserve"> A</w:t>
      </w:r>
      <w:r w:rsidRPr="54D47233">
        <w:rPr>
          <w:rFonts w:cs="Arial"/>
        </w:rPr>
        <w:t xml:space="preserve"> substitute may replace any one puller for the remainder of the competition (Age restriction of team still applies). Substitution may be used for tactical reasons or due to injury.</w:t>
      </w:r>
    </w:p>
    <w:p w14:paraId="47573ECD" w14:textId="77777777" w:rsidR="00041FFD" w:rsidRPr="007B2E0C" w:rsidRDefault="00041FFD" w:rsidP="54D47233">
      <w:pPr>
        <w:numPr>
          <w:ilvl w:val="1"/>
          <w:numId w:val="31"/>
        </w:numPr>
        <w:spacing w:after="0" w:line="240" w:lineRule="auto"/>
        <w:jc w:val="both"/>
        <w:rPr>
          <w:rFonts w:cs="Arial"/>
          <w:b/>
          <w:bCs/>
        </w:rPr>
      </w:pPr>
      <w:r w:rsidRPr="54D47233">
        <w:rPr>
          <w:rFonts w:cs="Arial"/>
        </w:rPr>
        <w:t xml:space="preserve">Any potential substitutes must (unless otherwise instructed by competition organisers) have been signed in and had their membership card checked prior to pulling in the competition. </w:t>
      </w:r>
    </w:p>
    <w:p w14:paraId="79112532" w14:textId="77777777" w:rsidR="00041FFD" w:rsidRPr="007B2E0C" w:rsidRDefault="00041FFD" w:rsidP="54D47233">
      <w:pPr>
        <w:numPr>
          <w:ilvl w:val="1"/>
          <w:numId w:val="31"/>
        </w:numPr>
        <w:spacing w:after="0" w:line="240" w:lineRule="auto"/>
        <w:jc w:val="both"/>
        <w:rPr>
          <w:rFonts w:cs="Arial"/>
        </w:rPr>
      </w:pPr>
      <w:r w:rsidRPr="54D47233">
        <w:rPr>
          <w:rFonts w:cs="Arial"/>
        </w:rPr>
        <w:t>At the time of substitution; both, the puller to be replaced and the substitute, must report in full pulling outfit, (shirts, shorts, stockings and footwear) to the Chief Judge/Chief Steward who may designate an official to deal with the substitutes. A small (bathroom type) scale must be available at the pulling area, (in a suitable place, on solid surface), to determine the weight difference between the two pullers.  The substitute puller must be of equal weight or less than the puller he/she replaces. Directly after the change, the Chief Judge or designated official shall cancel the stamp or marking of the replaced puller, and indicate a similar marking on the substitute, with an indelible marker. This change shall then be recorded.</w:t>
      </w:r>
    </w:p>
    <w:p w14:paraId="21CCF07E" w14:textId="77777777" w:rsidR="00041FFD" w:rsidRPr="007B2E0C" w:rsidRDefault="00041FFD" w:rsidP="00041FFD">
      <w:pPr>
        <w:spacing w:after="0" w:line="240" w:lineRule="auto"/>
        <w:ind w:left="360"/>
        <w:jc w:val="both"/>
        <w:rPr>
          <w:rFonts w:cs="Arial"/>
          <w:b/>
          <w:szCs w:val="20"/>
        </w:rPr>
      </w:pPr>
      <w:r w:rsidRPr="007B2E0C">
        <w:rPr>
          <w:rFonts w:cs="Arial"/>
          <w:b/>
          <w:szCs w:val="20"/>
        </w:rPr>
        <w:t>N.B For GENSB teams; Once weighed in, the team weight allowance cannot be improved upon through substitution i.e. increasing the number of females on the team. Any weight bonus must be removed accordingly if the number of females has decreased below the original bonus threshold of the team.</w:t>
      </w:r>
    </w:p>
    <w:p w14:paraId="4E32D908" w14:textId="77777777" w:rsidR="00041FFD" w:rsidRPr="007B2E0C" w:rsidRDefault="00041FFD" w:rsidP="00041FFD">
      <w:pPr>
        <w:spacing w:after="0" w:line="240" w:lineRule="auto"/>
        <w:ind w:left="360"/>
        <w:jc w:val="both"/>
        <w:rPr>
          <w:rFonts w:cs="Arial"/>
          <w:b/>
          <w:szCs w:val="20"/>
        </w:rPr>
      </w:pPr>
    </w:p>
    <w:p w14:paraId="0FBCD7C8" w14:textId="77777777" w:rsidR="00041FFD" w:rsidRPr="007B2E0C" w:rsidRDefault="00041FFD" w:rsidP="00041FFD">
      <w:pPr>
        <w:spacing w:after="0" w:line="240" w:lineRule="auto"/>
        <w:ind w:left="360"/>
        <w:jc w:val="both"/>
        <w:rPr>
          <w:rFonts w:cs="Arial"/>
          <w:b/>
          <w:szCs w:val="20"/>
        </w:rPr>
      </w:pPr>
      <w:r w:rsidRPr="007B2E0C">
        <w:rPr>
          <w:rFonts w:cs="Arial"/>
          <w:b/>
          <w:szCs w:val="20"/>
        </w:rPr>
        <w:t>Eg. Team = 5 males &amp; 4 females = 600kg (560kg + 40kg bonus). A female puller of 70kg is substituted for a male.</w:t>
      </w:r>
    </w:p>
    <w:p w14:paraId="5AAEDF42" w14:textId="77777777" w:rsidR="00041FFD" w:rsidRPr="0077324B" w:rsidRDefault="00041FFD" w:rsidP="00041FFD">
      <w:pPr>
        <w:spacing w:after="0" w:line="240" w:lineRule="auto"/>
        <w:ind w:left="360"/>
        <w:jc w:val="both"/>
        <w:rPr>
          <w:rFonts w:cs="Arial"/>
          <w:b/>
          <w:szCs w:val="20"/>
        </w:rPr>
      </w:pPr>
      <w:r w:rsidRPr="007B2E0C">
        <w:rPr>
          <w:rFonts w:cs="Arial"/>
          <w:b/>
          <w:szCs w:val="20"/>
        </w:rPr>
        <w:t>The male must weigh 60kg or less (Both in full pulling gear) because the resultant bonus has decreased.</w:t>
      </w:r>
    </w:p>
    <w:p w14:paraId="01B7CB62" w14:textId="77777777" w:rsidR="00041FFD" w:rsidRPr="0077324B" w:rsidRDefault="00041FFD" w:rsidP="00041FFD">
      <w:pPr>
        <w:spacing w:after="0" w:line="240" w:lineRule="auto"/>
        <w:jc w:val="both"/>
        <w:rPr>
          <w:rFonts w:cs="Arial"/>
          <w:szCs w:val="20"/>
        </w:rPr>
      </w:pPr>
    </w:p>
    <w:p w14:paraId="0302315E" w14:textId="77777777" w:rsidR="00041FFD" w:rsidRPr="0077324B" w:rsidRDefault="00041FFD" w:rsidP="54D47233">
      <w:pPr>
        <w:numPr>
          <w:ilvl w:val="0"/>
          <w:numId w:val="31"/>
        </w:numPr>
        <w:spacing w:after="0" w:line="240" w:lineRule="auto"/>
        <w:jc w:val="both"/>
        <w:rPr>
          <w:rFonts w:cs="Arial"/>
          <w:b/>
          <w:bCs/>
        </w:rPr>
      </w:pPr>
      <w:r w:rsidRPr="54D47233">
        <w:rPr>
          <w:rFonts w:cs="Arial"/>
          <w:b/>
          <w:bCs/>
        </w:rPr>
        <w:t>DRAW AND BYES</w:t>
      </w:r>
    </w:p>
    <w:p w14:paraId="062C9090" w14:textId="77777777" w:rsidR="00041FFD" w:rsidRPr="0077324B" w:rsidRDefault="00041FFD" w:rsidP="54D47233">
      <w:pPr>
        <w:numPr>
          <w:ilvl w:val="1"/>
          <w:numId w:val="31"/>
        </w:numPr>
        <w:spacing w:after="0" w:line="240" w:lineRule="auto"/>
        <w:jc w:val="both"/>
        <w:rPr>
          <w:rFonts w:cs="Arial"/>
          <w:b/>
          <w:bCs/>
        </w:rPr>
      </w:pPr>
      <w:r w:rsidRPr="54D47233">
        <w:rPr>
          <w:rFonts w:cs="Arial"/>
        </w:rPr>
        <w:t>The Chief Judge and Chief Steward will confirm the number of leagues teams shall be drawn into. However there shall be no more than 7 teams in one league.</w:t>
      </w:r>
    </w:p>
    <w:p w14:paraId="76B28B44" w14:textId="77777777" w:rsidR="00041FFD" w:rsidRPr="0077324B" w:rsidRDefault="00041FFD" w:rsidP="00041FFD">
      <w:pPr>
        <w:spacing w:after="0" w:line="240" w:lineRule="auto"/>
        <w:jc w:val="both"/>
        <w:rPr>
          <w:rFonts w:cs="Arial"/>
          <w:szCs w:val="20"/>
        </w:rPr>
      </w:pPr>
    </w:p>
    <w:p w14:paraId="3A95B9A9" w14:textId="77777777" w:rsidR="00041FFD" w:rsidRPr="0077324B" w:rsidRDefault="00041FFD" w:rsidP="54D47233">
      <w:pPr>
        <w:numPr>
          <w:ilvl w:val="0"/>
          <w:numId w:val="31"/>
        </w:numPr>
        <w:spacing w:after="0" w:line="240" w:lineRule="auto"/>
        <w:jc w:val="both"/>
        <w:rPr>
          <w:rFonts w:cs="Arial"/>
          <w:b/>
          <w:bCs/>
        </w:rPr>
      </w:pPr>
      <w:r w:rsidRPr="54D47233">
        <w:rPr>
          <w:rFonts w:cs="Arial"/>
          <w:b/>
          <w:bCs/>
        </w:rPr>
        <w:t>PULLING</w:t>
      </w:r>
    </w:p>
    <w:p w14:paraId="1D00623C" w14:textId="77777777" w:rsidR="00041FFD" w:rsidRPr="0077324B" w:rsidRDefault="00041FFD" w:rsidP="54D47233">
      <w:pPr>
        <w:numPr>
          <w:ilvl w:val="1"/>
          <w:numId w:val="31"/>
        </w:numPr>
        <w:spacing w:after="0" w:line="240" w:lineRule="auto"/>
        <w:jc w:val="both"/>
        <w:rPr>
          <w:rFonts w:cs="Arial"/>
        </w:rPr>
      </w:pPr>
      <w:r w:rsidRPr="54D47233">
        <w:rPr>
          <w:rFonts w:cs="Arial"/>
        </w:rPr>
        <w:t>Each team shall pull a match of 2 ends against every other team in the league with points awarded as follows:</w:t>
      </w:r>
    </w:p>
    <w:p w14:paraId="32C56978" w14:textId="77777777" w:rsidR="00041FFD" w:rsidRPr="0077324B" w:rsidRDefault="00041FFD" w:rsidP="00041FFD">
      <w:pPr>
        <w:spacing w:after="0" w:line="240" w:lineRule="auto"/>
        <w:ind w:left="2160"/>
        <w:jc w:val="both"/>
        <w:rPr>
          <w:rFonts w:cs="Arial"/>
          <w:szCs w:val="20"/>
        </w:rPr>
      </w:pPr>
      <w:r w:rsidRPr="0077324B">
        <w:rPr>
          <w:rFonts w:cs="Arial"/>
          <w:szCs w:val="20"/>
        </w:rPr>
        <w:t xml:space="preserve">3 points </w:t>
      </w:r>
      <w:r w:rsidRPr="0077324B">
        <w:rPr>
          <w:rFonts w:cs="Arial"/>
          <w:szCs w:val="20"/>
        </w:rPr>
        <w:tab/>
        <w:t>to the winners in a straight pull (two straight pulls)</w:t>
      </w:r>
    </w:p>
    <w:p w14:paraId="5A6BF9FB" w14:textId="77777777" w:rsidR="00041FFD" w:rsidRPr="0077324B" w:rsidRDefault="00041FFD" w:rsidP="00041FFD">
      <w:pPr>
        <w:spacing w:after="0" w:line="240" w:lineRule="auto"/>
        <w:ind w:left="2160"/>
        <w:jc w:val="both"/>
        <w:rPr>
          <w:rFonts w:cs="Arial"/>
          <w:szCs w:val="20"/>
        </w:rPr>
      </w:pPr>
      <w:r w:rsidRPr="0077324B">
        <w:rPr>
          <w:rFonts w:cs="Arial"/>
          <w:szCs w:val="20"/>
        </w:rPr>
        <w:t>Nil points</w:t>
      </w:r>
      <w:r w:rsidRPr="0077324B">
        <w:rPr>
          <w:rFonts w:cs="Arial"/>
          <w:szCs w:val="20"/>
        </w:rPr>
        <w:tab/>
        <w:t>to the losers in a straight pull</w:t>
      </w:r>
    </w:p>
    <w:p w14:paraId="7B6206C5" w14:textId="77777777" w:rsidR="00041FFD" w:rsidRPr="0077324B" w:rsidRDefault="00041FFD" w:rsidP="00041FFD">
      <w:pPr>
        <w:spacing w:after="0" w:line="240" w:lineRule="auto"/>
        <w:ind w:left="2160"/>
        <w:jc w:val="both"/>
        <w:rPr>
          <w:rFonts w:cs="Arial"/>
          <w:szCs w:val="20"/>
        </w:rPr>
      </w:pPr>
      <w:r w:rsidRPr="0077324B">
        <w:rPr>
          <w:rFonts w:cs="Arial"/>
          <w:szCs w:val="20"/>
        </w:rPr>
        <w:t xml:space="preserve">1 point  </w:t>
      </w:r>
      <w:r w:rsidRPr="0077324B">
        <w:rPr>
          <w:rFonts w:cs="Arial"/>
          <w:szCs w:val="20"/>
        </w:rPr>
        <w:tab/>
        <w:t>to each team winning 1 pull each</w:t>
      </w:r>
    </w:p>
    <w:p w14:paraId="7AAAA5AE" w14:textId="77777777" w:rsidR="00041FFD" w:rsidRPr="0077324B" w:rsidRDefault="00041FFD" w:rsidP="00041FFD">
      <w:pPr>
        <w:spacing w:after="0" w:line="240" w:lineRule="auto"/>
        <w:ind w:left="2160"/>
        <w:jc w:val="both"/>
        <w:rPr>
          <w:rFonts w:cs="Arial"/>
          <w:szCs w:val="20"/>
        </w:rPr>
      </w:pPr>
    </w:p>
    <w:p w14:paraId="7FA2F69F" w14:textId="77777777" w:rsidR="00041FFD" w:rsidRPr="0077324B" w:rsidRDefault="00041FFD" w:rsidP="005F22FF">
      <w:pPr>
        <w:spacing w:after="0" w:line="240" w:lineRule="auto"/>
        <w:ind w:left="284"/>
        <w:jc w:val="both"/>
        <w:rPr>
          <w:rFonts w:cs="Arial"/>
          <w:b/>
          <w:i/>
          <w:szCs w:val="20"/>
        </w:rPr>
      </w:pPr>
      <w:r w:rsidRPr="0077324B">
        <w:rPr>
          <w:rFonts w:cs="Arial"/>
          <w:i/>
          <w:szCs w:val="20"/>
        </w:rPr>
        <w:t>Note: If teams are drawing on points at the end of the league; they shall be ranked using the following system</w:t>
      </w:r>
      <w:r w:rsidR="005F22FF">
        <w:rPr>
          <w:rFonts w:cs="Arial"/>
          <w:i/>
          <w:szCs w:val="20"/>
        </w:rPr>
        <w:t xml:space="preserve"> until differentiation</w:t>
      </w:r>
      <w:r w:rsidRPr="0077324B">
        <w:rPr>
          <w:rFonts w:cs="Arial"/>
          <w:i/>
          <w:szCs w:val="20"/>
        </w:rPr>
        <w:t>:</w:t>
      </w:r>
    </w:p>
    <w:p w14:paraId="29DC400D"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Results of matches (between the teams drawing on points).</w:t>
      </w:r>
    </w:p>
    <w:p w14:paraId="01920A2B"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Matches won (most matches won).</w:t>
      </w:r>
    </w:p>
    <w:p w14:paraId="5A9CC61F"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Cautions (least number throughout pulling).</w:t>
      </w:r>
    </w:p>
    <w:p w14:paraId="4B697D70"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Team weight (lowest team weight at weigh in).</w:t>
      </w:r>
    </w:p>
    <w:p w14:paraId="28FDFF64"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Coin toss or draw.</w:t>
      </w:r>
    </w:p>
    <w:p w14:paraId="333B60AB" w14:textId="77777777" w:rsidR="00041FFD" w:rsidRPr="0077324B" w:rsidRDefault="00041FFD" w:rsidP="00041FFD">
      <w:pPr>
        <w:spacing w:after="0" w:line="240" w:lineRule="auto"/>
        <w:jc w:val="both"/>
        <w:rPr>
          <w:rFonts w:cs="Arial"/>
          <w:szCs w:val="20"/>
        </w:rPr>
      </w:pPr>
    </w:p>
    <w:p w14:paraId="07F84296" w14:textId="77777777" w:rsidR="00041FFD" w:rsidRPr="0077324B" w:rsidRDefault="00041FFD" w:rsidP="54D47233">
      <w:pPr>
        <w:numPr>
          <w:ilvl w:val="1"/>
          <w:numId w:val="31"/>
        </w:numPr>
        <w:spacing w:after="0" w:line="240" w:lineRule="auto"/>
        <w:jc w:val="both"/>
        <w:rPr>
          <w:rFonts w:cs="Arial"/>
        </w:rPr>
      </w:pPr>
      <w:r w:rsidRPr="54D47233">
        <w:rPr>
          <w:rFonts w:cs="Arial"/>
        </w:rPr>
        <w:t>If there is one league; the top 4 teams on points shall enter the semi-final competition as follows: 1</w:t>
      </w:r>
      <w:r w:rsidRPr="54D47233">
        <w:rPr>
          <w:rFonts w:cs="Arial"/>
          <w:vertAlign w:val="superscript"/>
        </w:rPr>
        <w:t>st</w:t>
      </w:r>
      <w:r w:rsidRPr="54D47233">
        <w:rPr>
          <w:rFonts w:cs="Arial"/>
        </w:rPr>
        <w:t xml:space="preserve"> v 4</w:t>
      </w:r>
      <w:r w:rsidRPr="54D47233">
        <w:rPr>
          <w:rFonts w:cs="Arial"/>
          <w:vertAlign w:val="superscript"/>
        </w:rPr>
        <w:t>th</w:t>
      </w:r>
      <w:r w:rsidRPr="54D47233">
        <w:rPr>
          <w:rFonts w:cs="Arial"/>
        </w:rPr>
        <w:t>; 2</w:t>
      </w:r>
      <w:r w:rsidRPr="54D47233">
        <w:rPr>
          <w:rFonts w:cs="Arial"/>
          <w:vertAlign w:val="superscript"/>
        </w:rPr>
        <w:t>nd</w:t>
      </w:r>
      <w:r w:rsidRPr="54D47233">
        <w:rPr>
          <w:rFonts w:cs="Arial"/>
        </w:rPr>
        <w:t xml:space="preserve"> v 3</w:t>
      </w:r>
      <w:r w:rsidRPr="54D47233">
        <w:rPr>
          <w:rFonts w:cs="Arial"/>
          <w:vertAlign w:val="superscript"/>
        </w:rPr>
        <w:t>rd</w:t>
      </w:r>
    </w:p>
    <w:p w14:paraId="78F6BF22" w14:textId="06E3FBCC" w:rsidR="00041FFD" w:rsidRPr="00024BF0" w:rsidRDefault="00041FFD" w:rsidP="54D47233">
      <w:pPr>
        <w:pStyle w:val="ListParagraph"/>
        <w:numPr>
          <w:ilvl w:val="1"/>
          <w:numId w:val="31"/>
        </w:numPr>
        <w:spacing w:after="0" w:line="240" w:lineRule="auto"/>
        <w:jc w:val="both"/>
        <w:rPr>
          <w:rFonts w:cs="Arial"/>
        </w:rPr>
      </w:pPr>
      <w:r w:rsidRPr="54D47233">
        <w:rPr>
          <w:rFonts w:cs="Arial"/>
        </w:rPr>
        <w:t>If there are two leagues; the top 2 teams on points from each league shall enter the semi-final competition as follows: League one winner v League two runner up</w:t>
      </w:r>
      <w:r>
        <w:tab/>
      </w:r>
      <w:r w:rsidRPr="54D47233">
        <w:rPr>
          <w:rFonts w:cs="Arial"/>
        </w:rPr>
        <w:t>League two winner v League one runner up</w:t>
      </w:r>
    </w:p>
    <w:p w14:paraId="44013F68" w14:textId="77777777" w:rsidR="00041FFD" w:rsidRPr="0077324B" w:rsidRDefault="00041FFD" w:rsidP="54D47233">
      <w:pPr>
        <w:numPr>
          <w:ilvl w:val="1"/>
          <w:numId w:val="31"/>
        </w:numPr>
        <w:spacing w:after="0" w:line="240" w:lineRule="auto"/>
        <w:jc w:val="both"/>
        <w:rPr>
          <w:rFonts w:cs="Arial"/>
        </w:rPr>
      </w:pPr>
      <w:r w:rsidRPr="54D47233">
        <w:rPr>
          <w:rFonts w:cs="Arial"/>
        </w:rPr>
        <w:t>The losers of the semi-finals shall pull off for 3</w:t>
      </w:r>
      <w:r w:rsidRPr="54D47233">
        <w:rPr>
          <w:rFonts w:cs="Arial"/>
          <w:vertAlign w:val="superscript"/>
        </w:rPr>
        <w:t>rd</w:t>
      </w:r>
      <w:r w:rsidRPr="54D47233">
        <w:rPr>
          <w:rFonts w:cs="Arial"/>
        </w:rPr>
        <w:t xml:space="preserve"> and 4</w:t>
      </w:r>
      <w:r w:rsidRPr="54D47233">
        <w:rPr>
          <w:rFonts w:cs="Arial"/>
          <w:vertAlign w:val="superscript"/>
        </w:rPr>
        <w:t>th</w:t>
      </w:r>
      <w:r w:rsidRPr="54D47233">
        <w:rPr>
          <w:rFonts w:cs="Arial"/>
        </w:rPr>
        <w:t xml:space="preserve"> places before the winners of the semi-finals pull off for 1</w:t>
      </w:r>
      <w:r w:rsidRPr="54D47233">
        <w:rPr>
          <w:rFonts w:cs="Arial"/>
          <w:vertAlign w:val="superscript"/>
        </w:rPr>
        <w:t>st</w:t>
      </w:r>
      <w:r w:rsidRPr="54D47233">
        <w:rPr>
          <w:rFonts w:cs="Arial"/>
        </w:rPr>
        <w:t xml:space="preserve"> and 2</w:t>
      </w:r>
      <w:r w:rsidRPr="54D47233">
        <w:rPr>
          <w:rFonts w:cs="Arial"/>
          <w:vertAlign w:val="superscript"/>
        </w:rPr>
        <w:t>nd</w:t>
      </w:r>
      <w:r w:rsidRPr="54D47233">
        <w:rPr>
          <w:rFonts w:cs="Arial"/>
        </w:rPr>
        <w:t xml:space="preserve"> places.</w:t>
      </w:r>
    </w:p>
    <w:p w14:paraId="7FAF8113" w14:textId="77777777" w:rsidR="00041FFD" w:rsidRPr="0077324B" w:rsidRDefault="00041FFD" w:rsidP="54D47233">
      <w:pPr>
        <w:numPr>
          <w:ilvl w:val="1"/>
          <w:numId w:val="31"/>
        </w:numPr>
        <w:spacing w:after="0" w:line="240" w:lineRule="auto"/>
        <w:jc w:val="both"/>
        <w:rPr>
          <w:rFonts w:cs="Arial"/>
          <w:b/>
          <w:bCs/>
        </w:rPr>
      </w:pPr>
      <w:r w:rsidRPr="54D47233">
        <w:rPr>
          <w:rFonts w:cs="Arial"/>
          <w:b/>
          <w:bCs/>
        </w:rPr>
        <w:t>The semi-finals, 3</w:t>
      </w:r>
      <w:r w:rsidRPr="54D47233">
        <w:rPr>
          <w:rFonts w:cs="Arial"/>
          <w:b/>
          <w:bCs/>
          <w:vertAlign w:val="superscript"/>
        </w:rPr>
        <w:t>rd</w:t>
      </w:r>
      <w:r w:rsidRPr="54D47233">
        <w:rPr>
          <w:rFonts w:cs="Arial"/>
          <w:b/>
          <w:bCs/>
        </w:rPr>
        <w:t>/4</w:t>
      </w:r>
      <w:r w:rsidRPr="54D47233">
        <w:rPr>
          <w:rFonts w:cs="Arial"/>
          <w:b/>
          <w:bCs/>
          <w:vertAlign w:val="superscript"/>
        </w:rPr>
        <w:t>th</w:t>
      </w:r>
      <w:r w:rsidRPr="54D47233">
        <w:rPr>
          <w:rFonts w:cs="Arial"/>
          <w:b/>
          <w:bCs/>
        </w:rPr>
        <w:t xml:space="preserve"> pull off and the final matches shall be won by two (2) pulls out of three (3).</w:t>
      </w:r>
    </w:p>
    <w:p w14:paraId="0AF7B8A8" w14:textId="77777777" w:rsidR="00041FFD" w:rsidRPr="0077324B" w:rsidRDefault="00041FFD" w:rsidP="00041FFD">
      <w:pPr>
        <w:spacing w:after="0" w:line="240" w:lineRule="auto"/>
        <w:jc w:val="both"/>
        <w:rPr>
          <w:rFonts w:cs="Arial"/>
          <w:szCs w:val="20"/>
        </w:rPr>
      </w:pPr>
    </w:p>
    <w:p w14:paraId="5C73B728" w14:textId="77777777" w:rsidR="00041FFD" w:rsidRPr="0077324B" w:rsidRDefault="00041FFD" w:rsidP="00041FFD">
      <w:pPr>
        <w:numPr>
          <w:ilvl w:val="0"/>
          <w:numId w:val="33"/>
        </w:numPr>
        <w:spacing w:after="0" w:line="240" w:lineRule="auto"/>
        <w:jc w:val="both"/>
        <w:rPr>
          <w:rFonts w:cs="Arial"/>
          <w:szCs w:val="20"/>
        </w:rPr>
      </w:pPr>
      <w:r w:rsidRPr="0077324B">
        <w:rPr>
          <w:rFonts w:cs="Arial"/>
          <w:b/>
          <w:color w:val="000000"/>
          <w:szCs w:val="20"/>
        </w:rPr>
        <w:t>AWARDS</w:t>
      </w:r>
      <w:r w:rsidRPr="0077324B">
        <w:rPr>
          <w:rFonts w:cs="Arial"/>
          <w:color w:val="000000"/>
          <w:szCs w:val="20"/>
        </w:rPr>
        <w:t xml:space="preserve"> </w:t>
      </w:r>
    </w:p>
    <w:p w14:paraId="5E46673A" w14:textId="77777777" w:rsidR="00041FFD" w:rsidRPr="0077324B" w:rsidRDefault="00041FFD" w:rsidP="00041FFD">
      <w:pPr>
        <w:numPr>
          <w:ilvl w:val="1"/>
          <w:numId w:val="33"/>
        </w:numPr>
        <w:spacing w:after="0" w:line="240" w:lineRule="auto"/>
        <w:jc w:val="both"/>
        <w:rPr>
          <w:rFonts w:cs="Arial"/>
          <w:szCs w:val="20"/>
        </w:rPr>
      </w:pPr>
      <w:r w:rsidRPr="0077324B">
        <w:rPr>
          <w:rFonts w:cs="Arial"/>
          <w:b/>
          <w:bCs/>
          <w:i/>
          <w:iCs/>
          <w:color w:val="000000"/>
          <w:szCs w:val="20"/>
        </w:rPr>
        <w:t>Perpetual Shields</w:t>
      </w:r>
      <w:r w:rsidRPr="0077324B">
        <w:rPr>
          <w:rFonts w:cs="Arial"/>
          <w:color w:val="000000"/>
          <w:szCs w:val="20"/>
        </w:rPr>
        <w:t xml:space="preserve"> and Prize Cards to the winning teams.  </w:t>
      </w:r>
    </w:p>
    <w:p w14:paraId="4DF2F2E9" w14:textId="77777777" w:rsidR="00041FFD" w:rsidRPr="0077324B" w:rsidRDefault="00041FFD" w:rsidP="00041FFD">
      <w:pPr>
        <w:numPr>
          <w:ilvl w:val="1"/>
          <w:numId w:val="33"/>
        </w:numPr>
        <w:spacing w:after="0" w:line="240" w:lineRule="auto"/>
        <w:jc w:val="both"/>
        <w:rPr>
          <w:rFonts w:cs="Arial"/>
          <w:szCs w:val="20"/>
        </w:rPr>
      </w:pPr>
      <w:r w:rsidRPr="0077324B">
        <w:rPr>
          <w:rFonts w:cs="Arial"/>
          <w:b/>
          <w:bCs/>
          <w:i/>
          <w:iCs/>
          <w:color w:val="000000"/>
          <w:szCs w:val="20"/>
        </w:rPr>
        <w:t xml:space="preserve">Prize Cards </w:t>
      </w:r>
      <w:r w:rsidRPr="0077324B">
        <w:rPr>
          <w:rFonts w:cs="Arial"/>
          <w:color w:val="000000"/>
          <w:szCs w:val="20"/>
        </w:rPr>
        <w:t>to teams placed 2</w:t>
      </w:r>
      <w:r w:rsidRPr="0077324B">
        <w:rPr>
          <w:rFonts w:cs="Arial"/>
          <w:color w:val="000000"/>
          <w:szCs w:val="20"/>
          <w:vertAlign w:val="superscript"/>
        </w:rPr>
        <w:t>nd</w:t>
      </w:r>
      <w:r w:rsidRPr="0077324B">
        <w:rPr>
          <w:rFonts w:cs="Arial"/>
          <w:color w:val="000000"/>
          <w:szCs w:val="20"/>
        </w:rPr>
        <w:t xml:space="preserve"> to 4</w:t>
      </w:r>
      <w:r w:rsidRPr="0077324B">
        <w:rPr>
          <w:rFonts w:cs="Arial"/>
          <w:color w:val="000000"/>
          <w:szCs w:val="20"/>
          <w:vertAlign w:val="superscript"/>
        </w:rPr>
        <w:t>th</w:t>
      </w:r>
    </w:p>
    <w:p w14:paraId="7C5DC27C" w14:textId="77777777" w:rsidR="002C4359" w:rsidRPr="0077324B" w:rsidRDefault="00041FFD" w:rsidP="00041FFD">
      <w:pPr>
        <w:rPr>
          <w:szCs w:val="20"/>
        </w:rPr>
      </w:pPr>
      <w:r w:rsidRPr="0077324B">
        <w:rPr>
          <w:rFonts w:cs="Arial"/>
          <w:szCs w:val="20"/>
        </w:rPr>
        <w:t>NFYFC Certificates will be awarded to all members of teams competing in the NFYFC finals.</w:t>
      </w:r>
    </w:p>
    <w:sectPr w:rsidR="002C4359" w:rsidRPr="0077324B" w:rsidSect="005576DC">
      <w:headerReference w:type="first" r:id="rId13"/>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A67E" w14:textId="77777777" w:rsidR="000903D4" w:rsidRDefault="000903D4" w:rsidP="00F00E0F">
      <w:r>
        <w:separator/>
      </w:r>
    </w:p>
  </w:endnote>
  <w:endnote w:type="continuationSeparator" w:id="0">
    <w:p w14:paraId="578B2680" w14:textId="77777777" w:rsidR="000903D4" w:rsidRDefault="000903D4" w:rsidP="00F00E0F">
      <w:r>
        <w:continuationSeparator/>
      </w:r>
    </w:p>
  </w:endnote>
  <w:endnote w:type="continuationNotice" w:id="1">
    <w:p w14:paraId="09EAC5E2" w14:textId="77777777" w:rsidR="000903D4" w:rsidRDefault="00090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30A4" w14:textId="77777777" w:rsidR="000903D4" w:rsidRDefault="000903D4" w:rsidP="00F00E0F">
      <w:r>
        <w:separator/>
      </w:r>
    </w:p>
  </w:footnote>
  <w:footnote w:type="continuationSeparator" w:id="0">
    <w:p w14:paraId="30D8C940" w14:textId="77777777" w:rsidR="000903D4" w:rsidRDefault="000903D4" w:rsidP="00F00E0F">
      <w:r>
        <w:continuationSeparator/>
      </w:r>
    </w:p>
  </w:footnote>
  <w:footnote w:type="continuationNotice" w:id="1">
    <w:p w14:paraId="23F44967" w14:textId="77777777" w:rsidR="000903D4" w:rsidRDefault="00090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19D7" w14:textId="750E9A26" w:rsidR="00E37C40" w:rsidRDefault="00C11859">
    <w:pPr>
      <w:pStyle w:val="Header"/>
    </w:pPr>
    <w:r>
      <w:rPr>
        <w:noProof/>
      </w:rPr>
      <w:drawing>
        <wp:anchor distT="0" distB="0" distL="114300" distR="114300" simplePos="0" relativeHeight="251658240" behindDoc="0" locked="0" layoutInCell="1" allowOverlap="1" wp14:anchorId="17E4641E" wp14:editId="28663BBD">
          <wp:simplePos x="0" y="0"/>
          <wp:positionH relativeFrom="column">
            <wp:posOffset>-438150</wp:posOffset>
          </wp:positionH>
          <wp:positionV relativeFrom="paragraph">
            <wp:posOffset>-431165</wp:posOffset>
          </wp:positionV>
          <wp:extent cx="7559675" cy="1885950"/>
          <wp:effectExtent l="0" t="0" r="0" b="0"/>
          <wp:wrapSquare wrapText="bothSides"/>
          <wp:docPr id="3" name="Picture 3"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08D"/>
    <w:multiLevelType w:val="hybridMultilevel"/>
    <w:tmpl w:val="09A69A1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2635C"/>
    <w:multiLevelType w:val="multilevel"/>
    <w:tmpl w:val="1E088CD4"/>
    <w:lvl w:ilvl="0">
      <w:start w:val="11"/>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320" w:hanging="1440"/>
      </w:pPr>
      <w:rPr>
        <w:rFonts w:hint="default"/>
        <w:sz w:val="18"/>
      </w:rPr>
    </w:lvl>
  </w:abstractNum>
  <w:abstractNum w:abstractNumId="3" w15:restartNumberingAfterBreak="0">
    <w:nsid w:val="09C03A08"/>
    <w:multiLevelType w:val="multilevel"/>
    <w:tmpl w:val="F1862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39DE"/>
    <w:multiLevelType w:val="multilevel"/>
    <w:tmpl w:val="E3E0AB70"/>
    <w:lvl w:ilvl="0">
      <w:start w:val="1"/>
      <w:numFmt w:val="decimal"/>
      <w:lvlText w:val="%1."/>
      <w:lvlJc w:val="left"/>
      <w:pPr>
        <w:ind w:left="360" w:hanging="360"/>
      </w:pPr>
      <w:rPr>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754FF"/>
    <w:multiLevelType w:val="hybridMultilevel"/>
    <w:tmpl w:val="0E02B61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773DFB"/>
    <w:multiLevelType w:val="multilevel"/>
    <w:tmpl w:val="0809001F"/>
    <w:numStyleLink w:val="Style1"/>
  </w:abstractNum>
  <w:abstractNum w:abstractNumId="14" w15:restartNumberingAfterBreak="0">
    <w:nsid w:val="27C9716B"/>
    <w:multiLevelType w:val="multilevel"/>
    <w:tmpl w:val="AA1C93F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171DA"/>
    <w:multiLevelType w:val="hybridMultilevel"/>
    <w:tmpl w:val="273C98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714F45"/>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1E822B7"/>
    <w:multiLevelType w:val="multilevel"/>
    <w:tmpl w:val="8618CDC8"/>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42A3F64"/>
    <w:multiLevelType w:val="hybridMultilevel"/>
    <w:tmpl w:val="587E6FF6"/>
    <w:lvl w:ilvl="0" w:tplc="99AABDD0">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5"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061A40"/>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5C2C8E"/>
    <w:multiLevelType w:val="hybridMultilevel"/>
    <w:tmpl w:val="B8589992"/>
    <w:lvl w:ilvl="0" w:tplc="0CDA6F3A">
      <w:start w:val="1"/>
      <w:numFmt w:val="decimal"/>
      <w:lvlText w:val="%1."/>
      <w:lvlJc w:val="left"/>
      <w:pPr>
        <w:ind w:left="644" w:hanging="360"/>
      </w:pPr>
      <w:rPr>
        <w:b/>
        <w:bCs/>
      </w:rPr>
    </w:lvl>
    <w:lvl w:ilvl="1" w:tplc="D130D8FA">
      <w:start w:val="1"/>
      <w:numFmt w:val="lowerLetter"/>
      <w:lvlText w:val="%2."/>
      <w:lvlJc w:val="left"/>
      <w:pPr>
        <w:ind w:left="1440" w:hanging="360"/>
      </w:pPr>
      <w:rPr>
        <w:b/>
        <w:bCs w:val="0"/>
      </w:rPr>
    </w:lvl>
    <w:lvl w:ilvl="2" w:tplc="08090001">
      <w:start w:val="1"/>
      <w:numFmt w:val="bullet"/>
      <w:lvlText w:val=""/>
      <w:lvlJc w:val="left"/>
      <w:pPr>
        <w:ind w:left="1211"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D81AEFA0">
      <w:start w:val="1"/>
      <w:numFmt w:val="lowerLetter"/>
      <w:lvlText w:val="%5."/>
      <w:lvlJc w:val="left"/>
      <w:pPr>
        <w:ind w:left="3600" w:hanging="360"/>
      </w:pPr>
      <w:rPr>
        <w:rFonts w:asciiTheme="minorHAnsi" w:eastAsiaTheme="minorEastAsia" w:hAnsiTheme="minorHAnsi" w:cstheme="minorBidi"/>
      </w:rPr>
    </w:lvl>
    <w:lvl w:ilvl="5" w:tplc="1C44B78A">
      <w:start w:val="4"/>
      <w:numFmt w:val="upp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1E30EC"/>
    <w:multiLevelType w:val="hybridMultilevel"/>
    <w:tmpl w:val="27762F58"/>
    <w:lvl w:ilvl="0" w:tplc="0809000B">
      <w:start w:val="1"/>
      <w:numFmt w:val="bullet"/>
      <w:lvlText w:val=""/>
      <w:lvlJc w:val="left"/>
      <w:pPr>
        <w:ind w:left="720" w:hanging="360"/>
      </w:pPr>
      <w:rPr>
        <w:rFonts w:ascii="Wingdings" w:hAnsi="Wingding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A5D5F"/>
    <w:multiLevelType w:val="multilevel"/>
    <w:tmpl w:val="BB9032CA"/>
    <w:lvl w:ilvl="0">
      <w:start w:val="6"/>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ED5E2C"/>
    <w:multiLevelType w:val="hybridMultilevel"/>
    <w:tmpl w:val="289AF4F6"/>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86783A"/>
    <w:multiLevelType w:val="hybridMultilevel"/>
    <w:tmpl w:val="584E182C"/>
    <w:lvl w:ilvl="0" w:tplc="08090001">
      <w:start w:val="1"/>
      <w:numFmt w:val="bullet"/>
      <w:lvlText w:val=""/>
      <w:lvlJc w:val="left"/>
      <w:pPr>
        <w:ind w:left="3648" w:hanging="360"/>
      </w:pPr>
      <w:rPr>
        <w:rFonts w:ascii="Symbol" w:hAnsi="Symbol" w:hint="default"/>
      </w:rPr>
    </w:lvl>
    <w:lvl w:ilvl="1" w:tplc="08090003" w:tentative="1">
      <w:start w:val="1"/>
      <w:numFmt w:val="bullet"/>
      <w:lvlText w:val="o"/>
      <w:lvlJc w:val="left"/>
      <w:pPr>
        <w:ind w:left="4368" w:hanging="360"/>
      </w:pPr>
      <w:rPr>
        <w:rFonts w:ascii="Courier New" w:hAnsi="Courier New" w:cs="Courier New" w:hint="default"/>
      </w:rPr>
    </w:lvl>
    <w:lvl w:ilvl="2" w:tplc="08090005" w:tentative="1">
      <w:start w:val="1"/>
      <w:numFmt w:val="bullet"/>
      <w:lvlText w:val=""/>
      <w:lvlJc w:val="left"/>
      <w:pPr>
        <w:ind w:left="5088" w:hanging="360"/>
      </w:pPr>
      <w:rPr>
        <w:rFonts w:ascii="Wingdings" w:hAnsi="Wingdings" w:hint="default"/>
      </w:rPr>
    </w:lvl>
    <w:lvl w:ilvl="3" w:tplc="08090001" w:tentative="1">
      <w:start w:val="1"/>
      <w:numFmt w:val="bullet"/>
      <w:lvlText w:val=""/>
      <w:lvlJc w:val="left"/>
      <w:pPr>
        <w:ind w:left="5808" w:hanging="360"/>
      </w:pPr>
      <w:rPr>
        <w:rFonts w:ascii="Symbol" w:hAnsi="Symbol" w:hint="default"/>
      </w:rPr>
    </w:lvl>
    <w:lvl w:ilvl="4" w:tplc="08090003" w:tentative="1">
      <w:start w:val="1"/>
      <w:numFmt w:val="bullet"/>
      <w:lvlText w:val="o"/>
      <w:lvlJc w:val="left"/>
      <w:pPr>
        <w:ind w:left="6528" w:hanging="360"/>
      </w:pPr>
      <w:rPr>
        <w:rFonts w:ascii="Courier New" w:hAnsi="Courier New" w:cs="Courier New" w:hint="default"/>
      </w:rPr>
    </w:lvl>
    <w:lvl w:ilvl="5" w:tplc="08090005" w:tentative="1">
      <w:start w:val="1"/>
      <w:numFmt w:val="bullet"/>
      <w:lvlText w:val=""/>
      <w:lvlJc w:val="left"/>
      <w:pPr>
        <w:ind w:left="7248" w:hanging="360"/>
      </w:pPr>
      <w:rPr>
        <w:rFonts w:ascii="Wingdings" w:hAnsi="Wingdings" w:hint="default"/>
      </w:rPr>
    </w:lvl>
    <w:lvl w:ilvl="6" w:tplc="08090001" w:tentative="1">
      <w:start w:val="1"/>
      <w:numFmt w:val="bullet"/>
      <w:lvlText w:val=""/>
      <w:lvlJc w:val="left"/>
      <w:pPr>
        <w:ind w:left="7968" w:hanging="360"/>
      </w:pPr>
      <w:rPr>
        <w:rFonts w:ascii="Symbol" w:hAnsi="Symbol" w:hint="default"/>
      </w:rPr>
    </w:lvl>
    <w:lvl w:ilvl="7" w:tplc="08090003" w:tentative="1">
      <w:start w:val="1"/>
      <w:numFmt w:val="bullet"/>
      <w:lvlText w:val="o"/>
      <w:lvlJc w:val="left"/>
      <w:pPr>
        <w:ind w:left="8688" w:hanging="360"/>
      </w:pPr>
      <w:rPr>
        <w:rFonts w:ascii="Courier New" w:hAnsi="Courier New" w:cs="Courier New" w:hint="default"/>
      </w:rPr>
    </w:lvl>
    <w:lvl w:ilvl="8" w:tplc="08090005" w:tentative="1">
      <w:start w:val="1"/>
      <w:numFmt w:val="bullet"/>
      <w:lvlText w:val=""/>
      <w:lvlJc w:val="left"/>
      <w:pPr>
        <w:ind w:left="9408" w:hanging="360"/>
      </w:pPr>
      <w:rPr>
        <w:rFonts w:ascii="Wingdings" w:hAnsi="Wingdings" w:hint="default"/>
      </w:rPr>
    </w:lvl>
  </w:abstractNum>
  <w:abstractNum w:abstractNumId="36" w15:restartNumberingAfterBreak="0">
    <w:nsid w:val="6A8E1E82"/>
    <w:multiLevelType w:val="hybridMultilevel"/>
    <w:tmpl w:val="C29C4C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6049765">
    <w:abstractNumId w:val="11"/>
  </w:num>
  <w:num w:numId="2" w16cid:durableId="1503592885">
    <w:abstractNumId w:val="16"/>
  </w:num>
  <w:num w:numId="3" w16cid:durableId="1843465418">
    <w:abstractNumId w:val="39"/>
  </w:num>
  <w:num w:numId="4" w16cid:durableId="676615760">
    <w:abstractNumId w:val="25"/>
  </w:num>
  <w:num w:numId="5" w16cid:durableId="304356971">
    <w:abstractNumId w:val="21"/>
  </w:num>
  <w:num w:numId="6" w16cid:durableId="1003581989">
    <w:abstractNumId w:val="32"/>
  </w:num>
  <w:num w:numId="7" w16cid:durableId="1702782876">
    <w:abstractNumId w:val="5"/>
  </w:num>
  <w:num w:numId="8" w16cid:durableId="1916813574">
    <w:abstractNumId w:val="12"/>
  </w:num>
  <w:num w:numId="9" w16cid:durableId="77557298">
    <w:abstractNumId w:val="28"/>
  </w:num>
  <w:num w:numId="10" w16cid:durableId="498234417">
    <w:abstractNumId w:val="10"/>
  </w:num>
  <w:num w:numId="11" w16cid:durableId="43722746">
    <w:abstractNumId w:val="27"/>
  </w:num>
  <w:num w:numId="12" w16cid:durableId="598949818">
    <w:abstractNumId w:val="38"/>
  </w:num>
  <w:num w:numId="13" w16cid:durableId="381026689">
    <w:abstractNumId w:val="9"/>
  </w:num>
  <w:num w:numId="14" w16cid:durableId="898053451">
    <w:abstractNumId w:val="31"/>
  </w:num>
  <w:num w:numId="15" w16cid:durableId="1458913679">
    <w:abstractNumId w:val="37"/>
  </w:num>
  <w:num w:numId="16" w16cid:durableId="317078845">
    <w:abstractNumId w:val="18"/>
  </w:num>
  <w:num w:numId="17" w16cid:durableId="1575506966">
    <w:abstractNumId w:val="13"/>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16cid:durableId="1925842266">
    <w:abstractNumId w:val="1"/>
  </w:num>
  <w:num w:numId="19" w16cid:durableId="1617371660">
    <w:abstractNumId w:val="8"/>
  </w:num>
  <w:num w:numId="20" w16cid:durableId="611400810">
    <w:abstractNumId w:val="17"/>
  </w:num>
  <w:num w:numId="21" w16cid:durableId="1713143021">
    <w:abstractNumId w:val="15"/>
  </w:num>
  <w:num w:numId="22" w16cid:durableId="750542900">
    <w:abstractNumId w:val="6"/>
  </w:num>
  <w:num w:numId="23" w16cid:durableId="473833870">
    <w:abstractNumId w:val="23"/>
  </w:num>
  <w:num w:numId="24" w16cid:durableId="722799548">
    <w:abstractNumId w:val="20"/>
  </w:num>
  <w:num w:numId="25" w16cid:durableId="1284264191">
    <w:abstractNumId w:val="0"/>
  </w:num>
  <w:num w:numId="26" w16cid:durableId="516971118">
    <w:abstractNumId w:val="30"/>
  </w:num>
  <w:num w:numId="27" w16cid:durableId="1587151882">
    <w:abstractNumId w:val="34"/>
  </w:num>
  <w:num w:numId="28" w16cid:durableId="884096248">
    <w:abstractNumId w:val="7"/>
  </w:num>
  <w:num w:numId="29" w16cid:durableId="524095667">
    <w:abstractNumId w:val="19"/>
  </w:num>
  <w:num w:numId="30" w16cid:durableId="1462766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8627300">
    <w:abstractNumId w:val="4"/>
  </w:num>
  <w:num w:numId="32" w16cid:durableId="374547228">
    <w:abstractNumId w:val="24"/>
  </w:num>
  <w:num w:numId="33" w16cid:durableId="299724562">
    <w:abstractNumId w:val="2"/>
  </w:num>
  <w:num w:numId="34" w16cid:durableId="1098595747">
    <w:abstractNumId w:val="26"/>
  </w:num>
  <w:num w:numId="35" w16cid:durableId="1629894782">
    <w:abstractNumId w:val="3"/>
  </w:num>
  <w:num w:numId="36" w16cid:durableId="1312246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7424311">
    <w:abstractNumId w:val="29"/>
  </w:num>
  <w:num w:numId="38" w16cid:durableId="1844316109">
    <w:abstractNumId w:val="33"/>
  </w:num>
  <w:num w:numId="39" w16cid:durableId="978925597">
    <w:abstractNumId w:val="36"/>
  </w:num>
  <w:num w:numId="40" w16cid:durableId="3917366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014B6"/>
    <w:rsid w:val="00024BF0"/>
    <w:rsid w:val="00027572"/>
    <w:rsid w:val="00030808"/>
    <w:rsid w:val="000369BD"/>
    <w:rsid w:val="000406D2"/>
    <w:rsid w:val="00041FFD"/>
    <w:rsid w:val="00046FC1"/>
    <w:rsid w:val="0008146F"/>
    <w:rsid w:val="000902E2"/>
    <w:rsid w:val="000903D4"/>
    <w:rsid w:val="000961A3"/>
    <w:rsid w:val="000D1CF9"/>
    <w:rsid w:val="000D3C27"/>
    <w:rsid w:val="000F1219"/>
    <w:rsid w:val="000F29E5"/>
    <w:rsid w:val="000F480F"/>
    <w:rsid w:val="001225D1"/>
    <w:rsid w:val="00125359"/>
    <w:rsid w:val="001278C1"/>
    <w:rsid w:val="0014118E"/>
    <w:rsid w:val="00151EF3"/>
    <w:rsid w:val="00163655"/>
    <w:rsid w:val="00181B05"/>
    <w:rsid w:val="00185971"/>
    <w:rsid w:val="001923B9"/>
    <w:rsid w:val="00195440"/>
    <w:rsid w:val="001A1DD4"/>
    <w:rsid w:val="001C50CD"/>
    <w:rsid w:val="001D2606"/>
    <w:rsid w:val="001D3645"/>
    <w:rsid w:val="001D6A45"/>
    <w:rsid w:val="00224D6C"/>
    <w:rsid w:val="002261F2"/>
    <w:rsid w:val="0023029E"/>
    <w:rsid w:val="00237950"/>
    <w:rsid w:val="00241716"/>
    <w:rsid w:val="00255097"/>
    <w:rsid w:val="00256E7C"/>
    <w:rsid w:val="00276986"/>
    <w:rsid w:val="002C3CF6"/>
    <w:rsid w:val="002C4359"/>
    <w:rsid w:val="002C5C8C"/>
    <w:rsid w:val="002E53DE"/>
    <w:rsid w:val="002E7812"/>
    <w:rsid w:val="002F5F1C"/>
    <w:rsid w:val="0031053A"/>
    <w:rsid w:val="00366B11"/>
    <w:rsid w:val="00375240"/>
    <w:rsid w:val="003A572E"/>
    <w:rsid w:val="003B5FDF"/>
    <w:rsid w:val="003C0754"/>
    <w:rsid w:val="003C264D"/>
    <w:rsid w:val="003E25DC"/>
    <w:rsid w:val="003F229E"/>
    <w:rsid w:val="003F2D63"/>
    <w:rsid w:val="00455E29"/>
    <w:rsid w:val="00477E85"/>
    <w:rsid w:val="0049037D"/>
    <w:rsid w:val="004D0052"/>
    <w:rsid w:val="004E1FB2"/>
    <w:rsid w:val="004F2114"/>
    <w:rsid w:val="004F55E7"/>
    <w:rsid w:val="0050028D"/>
    <w:rsid w:val="00512EC0"/>
    <w:rsid w:val="0051666D"/>
    <w:rsid w:val="00537B91"/>
    <w:rsid w:val="00540078"/>
    <w:rsid w:val="0054007C"/>
    <w:rsid w:val="0054289A"/>
    <w:rsid w:val="0055005E"/>
    <w:rsid w:val="00554ADB"/>
    <w:rsid w:val="005576DC"/>
    <w:rsid w:val="00562AEA"/>
    <w:rsid w:val="0056575C"/>
    <w:rsid w:val="005954C1"/>
    <w:rsid w:val="005B7F79"/>
    <w:rsid w:val="005C39BC"/>
    <w:rsid w:val="005D1C4F"/>
    <w:rsid w:val="005F1958"/>
    <w:rsid w:val="005F22FF"/>
    <w:rsid w:val="00611E14"/>
    <w:rsid w:val="00613D6E"/>
    <w:rsid w:val="00625FAB"/>
    <w:rsid w:val="00636C15"/>
    <w:rsid w:val="0063778E"/>
    <w:rsid w:val="0065097D"/>
    <w:rsid w:val="006567F8"/>
    <w:rsid w:val="00667100"/>
    <w:rsid w:val="00673F46"/>
    <w:rsid w:val="006A1B13"/>
    <w:rsid w:val="006A7AB4"/>
    <w:rsid w:val="006B4896"/>
    <w:rsid w:val="006C26B2"/>
    <w:rsid w:val="00707B8D"/>
    <w:rsid w:val="0071396F"/>
    <w:rsid w:val="00724220"/>
    <w:rsid w:val="00731E06"/>
    <w:rsid w:val="00762691"/>
    <w:rsid w:val="0077324B"/>
    <w:rsid w:val="007801CE"/>
    <w:rsid w:val="00781637"/>
    <w:rsid w:val="00790FC3"/>
    <w:rsid w:val="00796CE4"/>
    <w:rsid w:val="007A2E01"/>
    <w:rsid w:val="007A3C03"/>
    <w:rsid w:val="007A40F3"/>
    <w:rsid w:val="007A499B"/>
    <w:rsid w:val="007A65A8"/>
    <w:rsid w:val="007B2E0C"/>
    <w:rsid w:val="007B62E4"/>
    <w:rsid w:val="007C3FF7"/>
    <w:rsid w:val="007C4A84"/>
    <w:rsid w:val="007D0D85"/>
    <w:rsid w:val="007F5306"/>
    <w:rsid w:val="00802C0F"/>
    <w:rsid w:val="00803BB4"/>
    <w:rsid w:val="00811C8A"/>
    <w:rsid w:val="00833565"/>
    <w:rsid w:val="00855A8E"/>
    <w:rsid w:val="0086027D"/>
    <w:rsid w:val="0086103A"/>
    <w:rsid w:val="008E3378"/>
    <w:rsid w:val="008E370B"/>
    <w:rsid w:val="008E48DF"/>
    <w:rsid w:val="00931EDF"/>
    <w:rsid w:val="00933F3B"/>
    <w:rsid w:val="009634FF"/>
    <w:rsid w:val="00970F31"/>
    <w:rsid w:val="00992219"/>
    <w:rsid w:val="00997A07"/>
    <w:rsid w:val="009C41C4"/>
    <w:rsid w:val="009C4CFE"/>
    <w:rsid w:val="009C6410"/>
    <w:rsid w:val="009C7EA2"/>
    <w:rsid w:val="009D7C95"/>
    <w:rsid w:val="009E3AE8"/>
    <w:rsid w:val="009F3487"/>
    <w:rsid w:val="009F49CC"/>
    <w:rsid w:val="00A062EF"/>
    <w:rsid w:val="00A23909"/>
    <w:rsid w:val="00A36439"/>
    <w:rsid w:val="00A76420"/>
    <w:rsid w:val="00AB1F06"/>
    <w:rsid w:val="00AC1A74"/>
    <w:rsid w:val="00AC2499"/>
    <w:rsid w:val="00AC2616"/>
    <w:rsid w:val="00AE6945"/>
    <w:rsid w:val="00AF5C50"/>
    <w:rsid w:val="00B13894"/>
    <w:rsid w:val="00B14882"/>
    <w:rsid w:val="00B170CB"/>
    <w:rsid w:val="00B260BE"/>
    <w:rsid w:val="00B3759D"/>
    <w:rsid w:val="00B66439"/>
    <w:rsid w:val="00B7336B"/>
    <w:rsid w:val="00B7403F"/>
    <w:rsid w:val="00B82511"/>
    <w:rsid w:val="00BC167D"/>
    <w:rsid w:val="00BD7A9D"/>
    <w:rsid w:val="00BE0005"/>
    <w:rsid w:val="00BE01FC"/>
    <w:rsid w:val="00C11859"/>
    <w:rsid w:val="00C143D8"/>
    <w:rsid w:val="00C26744"/>
    <w:rsid w:val="00C365D3"/>
    <w:rsid w:val="00C611AD"/>
    <w:rsid w:val="00C660B1"/>
    <w:rsid w:val="00C76290"/>
    <w:rsid w:val="00C90F67"/>
    <w:rsid w:val="00C97430"/>
    <w:rsid w:val="00CA5F46"/>
    <w:rsid w:val="00CB4DA2"/>
    <w:rsid w:val="00CD02E2"/>
    <w:rsid w:val="00CD55C3"/>
    <w:rsid w:val="00CF426A"/>
    <w:rsid w:val="00CF6E1C"/>
    <w:rsid w:val="00D11A52"/>
    <w:rsid w:val="00D31207"/>
    <w:rsid w:val="00D44641"/>
    <w:rsid w:val="00D45CE4"/>
    <w:rsid w:val="00D5596F"/>
    <w:rsid w:val="00D62FFC"/>
    <w:rsid w:val="00DA2EA1"/>
    <w:rsid w:val="00DA3D37"/>
    <w:rsid w:val="00DE6A9B"/>
    <w:rsid w:val="00DF5804"/>
    <w:rsid w:val="00DF72A4"/>
    <w:rsid w:val="00E074B1"/>
    <w:rsid w:val="00E328F6"/>
    <w:rsid w:val="00E3380A"/>
    <w:rsid w:val="00E37C40"/>
    <w:rsid w:val="00E43BCC"/>
    <w:rsid w:val="00E832DF"/>
    <w:rsid w:val="00E879E5"/>
    <w:rsid w:val="00EA251F"/>
    <w:rsid w:val="00EA4894"/>
    <w:rsid w:val="00EB0003"/>
    <w:rsid w:val="00EB45AA"/>
    <w:rsid w:val="00EB5B2B"/>
    <w:rsid w:val="00EC693F"/>
    <w:rsid w:val="00EE2059"/>
    <w:rsid w:val="00F00E0F"/>
    <w:rsid w:val="00F114C0"/>
    <w:rsid w:val="00F47485"/>
    <w:rsid w:val="00F527F0"/>
    <w:rsid w:val="00F661B9"/>
    <w:rsid w:val="00F6644D"/>
    <w:rsid w:val="00FA7037"/>
    <w:rsid w:val="00FB217A"/>
    <w:rsid w:val="00FD1D8F"/>
    <w:rsid w:val="29E9F10F"/>
    <w:rsid w:val="409943A8"/>
    <w:rsid w:val="54D47233"/>
    <w:rsid w:val="5F188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D8A5C"/>
  <w15:chartTrackingRefBased/>
  <w15:docId w15:val="{4A14B959-BFA9-4A63-8A10-E4E206B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5C39B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 w:type="character" w:customStyle="1" w:styleId="Heading2Char">
    <w:name w:val="Heading 2 Char"/>
    <w:link w:val="Heading2"/>
    <w:uiPriority w:val="9"/>
    <w:semiHidden/>
    <w:rsid w:val="005C39BC"/>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041FFD"/>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rsid w:val="00041FFD"/>
    <w:rPr>
      <w:b/>
      <w:bCs/>
    </w:rPr>
  </w:style>
  <w:style w:type="character" w:styleId="UnresolvedMention">
    <w:name w:val="Unresolved Mention"/>
    <w:uiPriority w:val="99"/>
    <w:semiHidden/>
    <w:unhideWhenUsed/>
    <w:rsid w:val="00256E7C"/>
    <w:rPr>
      <w:color w:val="605E5C"/>
      <w:shd w:val="clear" w:color="auto" w:fill="E1DFDD"/>
    </w:rPr>
  </w:style>
  <w:style w:type="character" w:styleId="Emphasis">
    <w:name w:val="Emphasis"/>
    <w:basedOn w:val="DefaultParagraphFont"/>
    <w:uiPriority w:val="20"/>
    <w:qFormat/>
    <w:rsid w:val="00241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6193">
      <w:bodyDiv w:val="1"/>
      <w:marLeft w:val="0"/>
      <w:marRight w:val="0"/>
      <w:marTop w:val="0"/>
      <w:marBottom w:val="0"/>
      <w:divBdr>
        <w:top w:val="none" w:sz="0" w:space="0" w:color="auto"/>
        <w:left w:val="none" w:sz="0" w:space="0" w:color="auto"/>
        <w:bottom w:val="none" w:sz="0" w:space="0" w:color="auto"/>
        <w:right w:val="none" w:sz="0" w:space="0" w:color="auto"/>
      </w:divBdr>
    </w:div>
    <w:div w:id="941915603">
      <w:bodyDiv w:val="1"/>
      <w:marLeft w:val="0"/>
      <w:marRight w:val="0"/>
      <w:marTop w:val="0"/>
      <w:marBottom w:val="0"/>
      <w:divBdr>
        <w:top w:val="none" w:sz="0" w:space="0" w:color="auto"/>
        <w:left w:val="none" w:sz="0" w:space="0" w:color="auto"/>
        <w:bottom w:val="none" w:sz="0" w:space="0" w:color="auto"/>
        <w:right w:val="none" w:sz="0" w:space="0" w:color="auto"/>
      </w:divBdr>
    </w:div>
    <w:div w:id="1307512786">
      <w:bodyDiv w:val="1"/>
      <w:marLeft w:val="0"/>
      <w:marRight w:val="0"/>
      <w:marTop w:val="0"/>
      <w:marBottom w:val="0"/>
      <w:divBdr>
        <w:top w:val="none" w:sz="0" w:space="0" w:color="auto"/>
        <w:left w:val="none" w:sz="0" w:space="0" w:color="auto"/>
        <w:bottom w:val="none" w:sz="0" w:space="0" w:color="auto"/>
        <w:right w:val="none" w:sz="0" w:space="0" w:color="auto"/>
      </w:divBdr>
    </w:div>
    <w:div w:id="2028019634">
      <w:bodyDiv w:val="1"/>
      <w:marLeft w:val="0"/>
      <w:marRight w:val="0"/>
      <w:marTop w:val="0"/>
      <w:marBottom w:val="0"/>
      <w:divBdr>
        <w:top w:val="none" w:sz="0" w:space="0" w:color="auto"/>
        <w:left w:val="none" w:sz="0" w:space="0" w:color="auto"/>
        <w:bottom w:val="none" w:sz="0" w:space="0" w:color="auto"/>
        <w:right w:val="none" w:sz="0" w:space="0" w:color="auto"/>
      </w:divBdr>
    </w:div>
    <w:div w:id="214206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fyfc.org.uk/competition-organiser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e9d004-fa81-4542-aba7-bbece1b69218" xsi:nil="true"/>
    <lcf76f155ced4ddcb4097134ff3c332f xmlns="ce727517-226d-46b9-b9d6-f99fdf543d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D7689555900144A18E5D0BEB5EB55B" ma:contentTypeVersion="19" ma:contentTypeDescription="Create a new document." ma:contentTypeScope="" ma:versionID="c07679e275a268a342e60e46a0da6bc6">
  <xsd:schema xmlns:xsd="http://www.w3.org/2001/XMLSchema" xmlns:xs="http://www.w3.org/2001/XMLSchema" xmlns:p="http://schemas.microsoft.com/office/2006/metadata/properties" xmlns:ns2="ce727517-226d-46b9-b9d6-f99fdf543dc9" xmlns:ns3="77e9d004-fa81-4542-aba7-bbece1b69218" targetNamespace="http://schemas.microsoft.com/office/2006/metadata/properties" ma:root="true" ma:fieldsID="03208da6341024f06d6553e0b3f7cc96" ns2:_="" ns3:_="">
    <xsd:import namespace="ce727517-226d-46b9-b9d6-f99fdf543dc9"/>
    <xsd:import namespace="77e9d004-fa81-4542-aba7-bbece1b692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27517-226d-46b9-b9d6-f99fdf543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9d004-fa81-4542-aba7-bbece1b692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0afade-c2e4-465a-9505-20536cf00dc1}" ma:internalName="TaxCatchAll" ma:showField="CatchAllData" ma:web="77e9d004-fa81-4542-aba7-bbece1b692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95DD6-95F7-40FE-8105-22E46DFAAC3D}">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2.xml><?xml version="1.0" encoding="utf-8"?>
<ds:datastoreItem xmlns:ds="http://schemas.openxmlformats.org/officeDocument/2006/customXml" ds:itemID="{186B94DF-140E-4289-85FD-79B3194E25A4}">
  <ds:schemaRefs>
    <ds:schemaRef ds:uri="http://schemas.openxmlformats.org/officeDocument/2006/bibliography"/>
  </ds:schemaRefs>
</ds:datastoreItem>
</file>

<file path=customXml/itemProps3.xml><?xml version="1.0" encoding="utf-8"?>
<ds:datastoreItem xmlns:ds="http://schemas.openxmlformats.org/officeDocument/2006/customXml" ds:itemID="{7379E6FC-9376-4809-B893-6B8D9CA7358A}">
  <ds:schemaRefs>
    <ds:schemaRef ds:uri="http://schemas.microsoft.com/sharepoint/v3/contenttype/forms"/>
  </ds:schemaRefs>
</ds:datastoreItem>
</file>

<file path=customXml/itemProps4.xml><?xml version="1.0" encoding="utf-8"?>
<ds:datastoreItem xmlns:ds="http://schemas.openxmlformats.org/officeDocument/2006/customXml" ds:itemID="{E0403937-EF08-498C-A419-267F10FDC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27517-226d-46b9-b9d6-f99fdf543dc9"/>
    <ds:schemaRef ds:uri="77e9d004-fa81-4542-aba7-bbece1b69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Document 2017.dotx</Template>
  <TotalTime>98</TotalTime>
  <Pages>3</Pages>
  <Words>1544</Words>
  <Characters>8803</Characters>
  <Application>Microsoft Office Word</Application>
  <DocSecurity>0</DocSecurity>
  <Lines>73</Lines>
  <Paragraphs>20</Paragraphs>
  <ScaleCrop>false</ScaleCrop>
  <Company>NFYFC</Company>
  <LinksUpToDate>false</LinksUpToDate>
  <CharactersWithSpaces>10327</CharactersWithSpaces>
  <SharedDoc>false</SharedDoc>
  <HLinks>
    <vt:vector size="6" baseType="variant">
      <vt:variant>
        <vt:i4>5898304</vt:i4>
      </vt:variant>
      <vt:variant>
        <vt:i4>0</vt:i4>
      </vt:variant>
      <vt:variant>
        <vt:i4>0</vt:i4>
      </vt:variant>
      <vt:variant>
        <vt:i4>5</vt:i4>
      </vt:variant>
      <vt:variant>
        <vt:lpwstr>https://nfyfc.org.uk/competition-organisers-resources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118</cp:revision>
  <cp:lastPrinted>2025-10-30T12:14:00Z</cp:lastPrinted>
  <dcterms:created xsi:type="dcterms:W3CDTF">2020-11-13T08:22:00Z</dcterms:created>
  <dcterms:modified xsi:type="dcterms:W3CDTF">2026-04-20T19:04:00Z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0x01010020D7689555900144A18E5D0BEB5EB55B</vt:lpwstr>
  </property>
  <property fmtid="{D5CDD505-2E9C-101B-9397-08002B2CF9AE}" pid="3" name="MediaServiceImageTags">
    <vt:lpwstr/>
  </property>
</Properties>
</file>